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楷体" w:hAnsi="楷体" w:eastAsia="楷体"/>
          <w:sz w:val="84"/>
          <w:szCs w:val="84"/>
        </w:rPr>
      </w:pPr>
    </w:p>
    <w:p>
      <w:pPr>
        <w:jc w:val="center"/>
        <w:rPr>
          <w:rFonts w:ascii="楷体" w:hAnsi="楷体" w:eastAsia="楷体"/>
          <w:sz w:val="84"/>
          <w:szCs w:val="84"/>
        </w:rPr>
      </w:pPr>
    </w:p>
    <w:p>
      <w:pPr>
        <w:jc w:val="center"/>
        <w:rPr>
          <w:rFonts w:ascii="楷体" w:hAnsi="楷体" w:eastAsia="楷体"/>
          <w:sz w:val="84"/>
          <w:szCs w:val="84"/>
        </w:rPr>
      </w:pPr>
      <w:r>
        <w:rPr>
          <w:rFonts w:hint="eastAsia" w:ascii="楷体" w:hAnsi="楷体" w:eastAsia="楷体"/>
          <w:sz w:val="84"/>
          <w:szCs w:val="84"/>
          <w:lang w:eastAsia="zh-CN"/>
        </w:rPr>
        <w:t>措折罗玛镇寺管会</w:t>
      </w:r>
      <w:r>
        <w:rPr>
          <w:rFonts w:hint="eastAsia" w:ascii="楷体" w:hAnsi="楷体" w:eastAsia="楷体"/>
          <w:sz w:val="84"/>
          <w:szCs w:val="84"/>
        </w:rPr>
        <w:t>2018年度部门预算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  <w:u w:val="single"/>
        </w:rPr>
      </w:pPr>
      <w:r>
        <w:rPr>
          <w:rFonts w:hint="eastAsia" w:ascii="黑体" w:hAnsi="黑体" w:eastAsia="黑体"/>
          <w:sz w:val="44"/>
          <w:szCs w:val="44"/>
          <w:u w:val="single"/>
        </w:rPr>
        <w:t>2018年</w:t>
      </w:r>
      <w:r>
        <w:rPr>
          <w:rFonts w:hint="eastAsia" w:ascii="黑体" w:hAnsi="黑体" w:eastAsia="黑体"/>
          <w:sz w:val="44"/>
          <w:szCs w:val="44"/>
          <w:u w:val="single"/>
          <w:lang w:val="en-US" w:eastAsia="zh-CN"/>
        </w:rPr>
        <w:t>6</w:t>
      </w:r>
      <w:r>
        <w:rPr>
          <w:rFonts w:hint="eastAsia" w:ascii="黑体" w:hAnsi="黑体" w:eastAsia="黑体"/>
          <w:sz w:val="44"/>
          <w:szCs w:val="44"/>
          <w:u w:val="single"/>
        </w:rPr>
        <w:t>月1日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目录</w:t>
      </w:r>
    </w:p>
    <w:p>
      <w:pPr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 xml:space="preserve">第一部分   </w:t>
      </w:r>
      <w:r>
        <w:rPr>
          <w:rFonts w:hint="eastAsia" w:ascii="楷体" w:hAnsi="楷体" w:eastAsia="楷体"/>
          <w:sz w:val="44"/>
          <w:szCs w:val="44"/>
          <w:lang w:eastAsia="zh-CN"/>
        </w:rPr>
        <w:t>措折罗玛镇寺管会</w:t>
      </w:r>
      <w:r>
        <w:rPr>
          <w:rFonts w:hint="eastAsia" w:ascii="楷体" w:hAnsi="楷体" w:eastAsia="楷体"/>
          <w:sz w:val="44"/>
          <w:szCs w:val="44"/>
        </w:rPr>
        <w:t>概况</w:t>
      </w: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部门预算单位构成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二、部门职责</w:t>
      </w:r>
    </w:p>
    <w:p>
      <w:pPr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 xml:space="preserve">第二部分   </w:t>
      </w:r>
      <w:r>
        <w:rPr>
          <w:rFonts w:hint="eastAsia" w:ascii="楷体" w:hAnsi="楷体" w:eastAsia="楷体"/>
          <w:sz w:val="44"/>
          <w:szCs w:val="44"/>
          <w:lang w:eastAsia="zh-CN"/>
        </w:rPr>
        <w:t>措折罗玛镇寺管会</w:t>
      </w:r>
      <w:r>
        <w:rPr>
          <w:rFonts w:hint="eastAsia" w:ascii="楷体" w:hAnsi="楷体" w:eastAsia="楷体"/>
          <w:sz w:val="44"/>
          <w:szCs w:val="44"/>
        </w:rPr>
        <w:t>2018年部门预算明细表</w:t>
      </w: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财政拨款收支总表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二、一般公共预算支出表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三、一般公共预算基本支出表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四、一般公共预算“三公”经费支出表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五、部门收支总表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六、部门收入总表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七、部门支出总表</w:t>
      </w: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 xml:space="preserve">第三部分   </w:t>
      </w:r>
      <w:r>
        <w:rPr>
          <w:rFonts w:hint="eastAsia" w:ascii="楷体" w:hAnsi="楷体" w:eastAsia="楷体"/>
          <w:sz w:val="44"/>
          <w:szCs w:val="44"/>
          <w:lang w:eastAsia="zh-CN"/>
        </w:rPr>
        <w:t>措折罗玛镇寺管会</w:t>
      </w:r>
      <w:r>
        <w:rPr>
          <w:rFonts w:hint="eastAsia" w:ascii="楷体" w:hAnsi="楷体" w:eastAsia="楷体"/>
          <w:sz w:val="44"/>
          <w:szCs w:val="44"/>
        </w:rPr>
        <w:t>2018年度部门预算数据分析</w:t>
      </w:r>
    </w:p>
    <w:p>
      <w:pPr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第四部分   名词解释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tabs>
          <w:tab w:val="left" w:pos="975"/>
        </w:tabs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措折罗玛镇寺管会</w:t>
      </w:r>
      <w:r>
        <w:rPr>
          <w:rFonts w:hint="eastAsia" w:ascii="黑体" w:hAnsi="黑体" w:eastAsia="黑体"/>
          <w:sz w:val="44"/>
          <w:szCs w:val="44"/>
        </w:rPr>
        <w:t>2018年度部门预算</w:t>
      </w:r>
    </w:p>
    <w:p>
      <w:pPr>
        <w:tabs>
          <w:tab w:val="left" w:pos="5175"/>
        </w:tabs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第一部分</w:t>
      </w:r>
    </w:p>
    <w:p>
      <w:pPr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32"/>
          <w:szCs w:val="32"/>
        </w:rPr>
        <w:t>一、部门预算单位构成</w:t>
      </w:r>
    </w:p>
    <w:p>
      <w:pPr>
        <w:pStyle w:val="12"/>
        <w:ind w:left="42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措折罗玛镇寺管会为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级预算部门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12"/>
        <w:numPr>
          <w:ilvl w:val="0"/>
          <w:numId w:val="2"/>
        </w:numPr>
        <w:ind w:firstLineChars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部门职责和机构设置</w:t>
      </w:r>
    </w:p>
    <w:p>
      <w:pPr>
        <w:widowControl/>
        <w:shd w:val="clear" w:color="auto" w:fill="FFFFFF"/>
        <w:spacing w:line="390" w:lineRule="atLeast"/>
        <w:ind w:firstLine="555"/>
        <w:jc w:val="left"/>
        <w:rPr>
          <w:rFonts w:ascii="仿宋" w:hAnsi="仿宋" w:eastAsia="仿宋" w:cs="Arial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Arial"/>
          <w:iCs/>
          <w:color w:val="000000"/>
          <w:kern w:val="0"/>
          <w:sz w:val="32"/>
        </w:rPr>
        <w:t>（一）部门职责</w:t>
      </w:r>
    </w:p>
    <w:p>
      <w:pPr>
        <w:widowControl/>
        <w:shd w:val="clear" w:color="auto" w:fill="FFFFFF"/>
        <w:spacing w:line="555" w:lineRule="atLeast"/>
        <w:ind w:firstLine="640" w:firstLineChars="200"/>
        <w:jc w:val="left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（1）指导寺庙（僧尼）法制宣传和爱国主义教育，加强宗教活动场所和宗教教职人员、宗教事务和宗教活动管理等工作。</w:t>
      </w:r>
    </w:p>
    <w:p>
      <w:pPr>
        <w:widowControl/>
        <w:shd w:val="clear" w:color="auto" w:fill="FFFFFF"/>
        <w:spacing w:line="555" w:lineRule="atLeast"/>
        <w:ind w:firstLine="640" w:firstLineChars="200"/>
        <w:jc w:val="left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（2）负责监督寺庙（僧尼）日常工作，会同有关部门共同做好宗教领域维稳工作。</w:t>
      </w:r>
    </w:p>
    <w:p>
      <w:pPr>
        <w:widowControl/>
        <w:shd w:val="clear" w:color="auto" w:fill="FFFFFF"/>
        <w:spacing w:line="555" w:lineRule="atLeast"/>
        <w:ind w:firstLine="640" w:firstLineChars="200"/>
        <w:jc w:val="left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（3）承办区委、政府及统战部、宗教领导小组办公室交办的其他工作。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宋体" w:hAnsi="宋体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iCs/>
          <w:color w:val="000000"/>
          <w:kern w:val="0"/>
          <w:sz w:val="32"/>
        </w:rPr>
        <w:t>（二）部门机构设置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" w:hAnsi="仿宋" w:eastAsia="仿宋" w:cs="仿宋"/>
          <w:iCs/>
          <w:color w:val="000000"/>
          <w:kern w:val="0"/>
          <w:sz w:val="32"/>
        </w:rPr>
      </w:pPr>
      <w:r>
        <w:rPr>
          <w:rFonts w:hint="eastAsia" w:ascii="仿宋" w:hAnsi="仿宋" w:eastAsia="仿宋" w:cs="仿宋"/>
          <w:iCs/>
          <w:color w:val="000000"/>
          <w:kern w:val="0"/>
          <w:sz w:val="32"/>
          <w:lang w:eastAsia="zh-CN"/>
        </w:rPr>
        <w:t>内设措折罗玛镇寺管会。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宋体" w:hAnsi="宋体" w:eastAsia="宋体" w:cs="Arial"/>
          <w:iCs/>
          <w:color w:val="000000"/>
          <w:kern w:val="0"/>
          <w:sz w:val="32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ascii="楷体" w:hAnsi="楷体" w:eastAsia="楷体" w:cs="Arial"/>
          <w:iCs/>
          <w:color w:val="000000"/>
          <w:kern w:val="0"/>
          <w:sz w:val="44"/>
          <w:szCs w:val="44"/>
        </w:rPr>
      </w:pPr>
      <w:r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  <w:t>第二部分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" w:hAnsi="仿宋" w:eastAsia="仿宋" w:cs="仿宋"/>
          <w:iCs/>
          <w:color w:val="000000"/>
          <w:kern w:val="0"/>
          <w:sz w:val="32"/>
        </w:rPr>
      </w:pPr>
      <w:r>
        <w:rPr>
          <w:rFonts w:hint="eastAsia" w:ascii="仿宋" w:hAnsi="仿宋" w:eastAsia="仿宋" w:cs="仿宋"/>
          <w:iCs/>
          <w:color w:val="000000"/>
          <w:kern w:val="0"/>
          <w:sz w:val="32"/>
          <w:lang w:eastAsia="zh-CN"/>
        </w:rPr>
        <w:t>措折罗玛镇寺管会</w:t>
      </w:r>
      <w:r>
        <w:rPr>
          <w:rFonts w:hint="eastAsia" w:ascii="仿宋" w:hAnsi="仿宋" w:eastAsia="仿宋" w:cs="仿宋"/>
          <w:iCs/>
          <w:color w:val="000000"/>
          <w:kern w:val="0"/>
          <w:sz w:val="32"/>
        </w:rPr>
        <w:t>2018年度预算明细表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八、部门支出总表</w:t>
      </w: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ascii="楷体" w:hAnsi="楷体" w:eastAsia="楷体" w:cs="Arial"/>
          <w:iCs/>
          <w:color w:val="000000"/>
          <w:kern w:val="0"/>
          <w:sz w:val="44"/>
          <w:szCs w:val="44"/>
        </w:rPr>
      </w:pPr>
      <w:r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  <w:t>第三部分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宋体" w:hAnsi="宋体" w:eastAsia="宋体" w:cs="Arial"/>
          <w:b/>
          <w:iCs/>
          <w:color w:val="000000"/>
          <w:kern w:val="0"/>
          <w:sz w:val="32"/>
        </w:rPr>
      </w:pPr>
      <w:r>
        <w:rPr>
          <w:rFonts w:hint="eastAsia" w:ascii="宋体" w:hAnsi="宋体" w:eastAsia="宋体" w:cs="Arial"/>
          <w:b/>
          <w:iCs/>
          <w:color w:val="000000"/>
          <w:kern w:val="0"/>
          <w:sz w:val="32"/>
          <w:lang w:eastAsia="zh-CN"/>
        </w:rPr>
        <w:t>措折罗玛镇寺管会</w:t>
      </w:r>
      <w:r>
        <w:rPr>
          <w:rFonts w:hint="eastAsia" w:ascii="宋体" w:hAnsi="宋体" w:eastAsia="宋体" w:cs="Arial"/>
          <w:b/>
          <w:iCs/>
          <w:color w:val="000000"/>
          <w:kern w:val="0"/>
          <w:sz w:val="32"/>
        </w:rPr>
        <w:t>2018年度部门预算数据分析</w:t>
      </w:r>
    </w:p>
    <w:p>
      <w:pPr>
        <w:tabs>
          <w:tab w:val="left" w:pos="3675"/>
        </w:tabs>
        <w:spacing w:line="360" w:lineRule="auto"/>
        <w:ind w:firstLine="452" w:firstLineChars="150"/>
        <w:jc w:val="left"/>
        <w:rPr>
          <w:rFonts w:hint="eastAsia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一、2018年度财政拨款收支预算情况总体说明</w:t>
      </w:r>
    </w:p>
    <w:p>
      <w:pPr>
        <w:widowControl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2018年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措折罗玛镇寺管会本级一般公共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预算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财政拨款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收入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620357.2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元。</w:t>
      </w:r>
    </w:p>
    <w:p>
      <w:pPr>
        <w:tabs>
          <w:tab w:val="left" w:pos="3675"/>
        </w:tabs>
        <w:spacing w:line="360" w:lineRule="auto"/>
        <w:ind w:firstLine="452" w:firstLineChars="150"/>
        <w:jc w:val="left"/>
        <w:rPr>
          <w:rFonts w:hint="eastAsia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二、2018年度一般公共预算当年财政拨款情况说明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" w:hAnsi="仿宋" w:eastAsia="仿宋" w:cs="仿宋"/>
          <w:iCs/>
          <w:color w:val="000000"/>
          <w:kern w:val="0"/>
          <w:sz w:val="32"/>
        </w:rPr>
      </w:pPr>
      <w:r>
        <w:rPr>
          <w:rFonts w:hint="eastAsia" w:ascii="仿宋" w:hAnsi="仿宋" w:eastAsia="仿宋" w:cs="仿宋"/>
          <w:iCs/>
          <w:color w:val="000000"/>
          <w:kern w:val="0"/>
          <w:sz w:val="32"/>
        </w:rPr>
        <w:t>（一）一般公共预算当年财政拨款规模情况</w:t>
      </w:r>
    </w:p>
    <w:p>
      <w:pPr>
        <w:widowControl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2018年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措折罗玛镇寺管会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预算拨款收入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620357.2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元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，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" w:hAnsi="仿宋" w:eastAsia="仿宋" w:cs="仿宋"/>
          <w:iCs/>
          <w:color w:val="000000"/>
          <w:kern w:val="0"/>
          <w:sz w:val="32"/>
        </w:rPr>
      </w:pPr>
      <w:r>
        <w:rPr>
          <w:rFonts w:hint="eastAsia" w:ascii="仿宋" w:hAnsi="仿宋" w:eastAsia="仿宋" w:cs="仿宋"/>
          <w:iCs/>
          <w:color w:val="000000"/>
          <w:kern w:val="0"/>
          <w:sz w:val="32"/>
        </w:rPr>
        <w:t>（</w:t>
      </w:r>
      <w:r>
        <w:rPr>
          <w:rFonts w:hint="eastAsia" w:ascii="仿宋" w:hAnsi="仿宋" w:eastAsia="仿宋" w:cs="仿宋"/>
          <w:iCs/>
          <w:color w:val="000000"/>
          <w:kern w:val="0"/>
          <w:sz w:val="32"/>
          <w:lang w:eastAsia="zh-CN"/>
        </w:rPr>
        <w:t>二</w:t>
      </w:r>
      <w:r>
        <w:rPr>
          <w:rFonts w:hint="eastAsia" w:ascii="仿宋" w:hAnsi="仿宋" w:eastAsia="仿宋" w:cs="仿宋"/>
          <w:iCs/>
          <w:color w:val="000000"/>
          <w:kern w:val="0"/>
          <w:sz w:val="32"/>
        </w:rPr>
        <w:t>）一般公共预算当年财政拨款具体使用情况。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</w:t>
      </w:r>
      <w:r>
        <w:rPr>
          <w:rFonts w:hint="eastAsia" w:ascii="仿宋" w:hAnsi="仿宋" w:eastAsia="仿宋"/>
          <w:sz w:val="32"/>
          <w:szCs w:val="32"/>
          <w:lang w:eastAsia="zh-CN"/>
        </w:rPr>
        <w:t>措折罗玛镇寺管会本级</w:t>
      </w:r>
      <w:r>
        <w:rPr>
          <w:rFonts w:hint="eastAsia" w:ascii="仿宋" w:hAnsi="仿宋" w:eastAsia="仿宋"/>
          <w:sz w:val="32"/>
          <w:szCs w:val="32"/>
        </w:rPr>
        <w:t>一般公共预算支出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620357.2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其中：工资福利支出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566357.2</w:t>
      </w:r>
      <w:r>
        <w:rPr>
          <w:rFonts w:hint="eastAsia" w:ascii="仿宋" w:hAnsi="仿宋" w:eastAsia="仿宋"/>
          <w:sz w:val="32"/>
          <w:szCs w:val="32"/>
        </w:rPr>
        <w:t>元，商品和服务支出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54000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tabs>
          <w:tab w:val="left" w:pos="3675"/>
        </w:tabs>
        <w:spacing w:line="360" w:lineRule="auto"/>
        <w:ind w:firstLine="452" w:firstLineChars="150"/>
        <w:jc w:val="left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0" w:name="_Toc510892755"/>
      <w:r>
        <w:rPr>
          <w:rFonts w:hint="eastAsia" w:asciiTheme="majorEastAsia" w:hAnsiTheme="majorEastAsia" w:eastAsiaTheme="majorEastAsia"/>
          <w:b/>
          <w:sz w:val="30"/>
          <w:szCs w:val="30"/>
        </w:rPr>
        <w:t>三、2018年度一般公共预算基本支出情况说明</w:t>
      </w:r>
      <w:bookmarkEnd w:id="0"/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eastAsia="zh-CN"/>
        </w:rPr>
        <w:t>措折罗玛镇寺管会本级</w:t>
      </w:r>
      <w:r>
        <w:rPr>
          <w:rFonts w:hint="eastAsia" w:ascii="仿宋" w:hAnsi="仿宋" w:eastAsia="仿宋"/>
          <w:sz w:val="32"/>
        </w:rPr>
        <w:t>商品和服务支出经费安排情况如下：</w:t>
      </w:r>
      <w:r>
        <w:rPr>
          <w:rFonts w:hint="eastAsia" w:ascii="仿宋" w:hAnsi="仿宋" w:eastAsia="仿宋"/>
          <w:sz w:val="32"/>
          <w:lang w:val="en-US" w:eastAsia="zh-CN"/>
        </w:rPr>
        <w:t>54000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。</w:t>
      </w:r>
      <w:r>
        <w:rPr>
          <w:rFonts w:hint="eastAsia" w:ascii="仿宋" w:hAnsi="仿宋" w:eastAsia="仿宋"/>
          <w:sz w:val="32"/>
        </w:rPr>
        <w:t>其中</w:t>
      </w:r>
      <w:r>
        <w:rPr>
          <w:rFonts w:hint="eastAsia" w:ascii="仿宋" w:hAnsi="仿宋" w:eastAsia="仿宋"/>
          <w:sz w:val="32"/>
          <w:lang w:eastAsia="zh-CN"/>
        </w:rPr>
        <w:t>：</w:t>
      </w:r>
      <w:r>
        <w:rPr>
          <w:rFonts w:hint="eastAsia" w:ascii="仿宋" w:hAnsi="仿宋" w:eastAsia="仿宋"/>
          <w:sz w:val="32"/>
        </w:rPr>
        <w:t>办公费</w:t>
      </w:r>
      <w:r>
        <w:rPr>
          <w:rFonts w:hint="eastAsia" w:ascii="仿宋" w:hAnsi="仿宋" w:eastAsia="仿宋"/>
          <w:sz w:val="32"/>
          <w:lang w:val="en-US" w:eastAsia="zh-CN"/>
        </w:rPr>
        <w:t>6000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印刷费</w:t>
      </w:r>
      <w:r>
        <w:rPr>
          <w:rFonts w:hint="eastAsia" w:ascii="仿宋" w:hAnsi="仿宋" w:eastAsia="仿宋"/>
          <w:sz w:val="32"/>
          <w:lang w:val="en-US" w:eastAsia="zh-CN"/>
        </w:rPr>
        <w:t>3000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差旅费</w:t>
      </w:r>
      <w:r>
        <w:rPr>
          <w:rFonts w:hint="eastAsia" w:ascii="仿宋" w:hAnsi="仿宋" w:eastAsia="仿宋"/>
          <w:sz w:val="32"/>
          <w:lang w:val="en-US" w:eastAsia="zh-CN"/>
        </w:rPr>
        <w:t>18000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公务用车运行维护</w:t>
      </w:r>
      <w:r>
        <w:rPr>
          <w:rFonts w:hint="eastAsia" w:ascii="仿宋" w:hAnsi="仿宋" w:eastAsia="仿宋"/>
          <w:sz w:val="32"/>
          <w:lang w:eastAsia="zh-CN"/>
        </w:rPr>
        <w:t>费</w:t>
      </w:r>
      <w:r>
        <w:rPr>
          <w:rFonts w:hint="eastAsia" w:ascii="仿宋" w:hAnsi="仿宋" w:eastAsia="仿宋"/>
          <w:sz w:val="32"/>
          <w:lang w:val="en-US" w:eastAsia="zh-CN"/>
        </w:rPr>
        <w:t>15000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、会议费</w:t>
      </w:r>
      <w:r>
        <w:rPr>
          <w:rFonts w:hint="eastAsia" w:ascii="仿宋" w:hAnsi="仿宋" w:eastAsia="仿宋"/>
          <w:sz w:val="32"/>
          <w:lang w:val="en-US" w:eastAsia="zh-CN"/>
        </w:rPr>
        <w:t>1500元、培训费3000元、维修（护）费3000元、其他商品和服务支出4500元。</w:t>
      </w:r>
    </w:p>
    <w:p>
      <w:pPr>
        <w:tabs>
          <w:tab w:val="left" w:pos="3675"/>
        </w:tabs>
        <w:spacing w:line="360" w:lineRule="auto"/>
        <w:ind w:firstLine="452" w:firstLineChars="150"/>
        <w:jc w:val="left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四、2018年度一般公共预算“三公”经费预算情况说明</w:t>
      </w:r>
    </w:p>
    <w:p>
      <w:pPr>
        <w:widowControl/>
        <w:shd w:val="clear" w:color="auto" w:fill="FFFFFF"/>
        <w:spacing w:line="555" w:lineRule="atLeast"/>
        <w:ind w:firstLine="640" w:firstLineChars="200"/>
        <w:jc w:val="left"/>
        <w:rPr>
          <w:rFonts w:hint="eastAsia" w:ascii="仿宋" w:hAnsi="仿宋" w:eastAsia="仿宋" w:cs="仿宋"/>
          <w:i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措折罗玛镇寺管会</w:t>
      </w:r>
      <w:r>
        <w:rPr>
          <w:rFonts w:hint="eastAsia" w:ascii="仿宋" w:hAnsi="仿宋" w:eastAsia="仿宋" w:cs="仿宋"/>
          <w:sz w:val="32"/>
          <w:szCs w:val="32"/>
        </w:rPr>
        <w:t>一般公共预算拨款中商品和服务支出预算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54000</w:t>
      </w:r>
      <w:r>
        <w:rPr>
          <w:rFonts w:hint="eastAsia" w:ascii="仿宋" w:hAnsi="仿宋" w:eastAsia="仿宋" w:cs="仿宋"/>
          <w:sz w:val="32"/>
          <w:szCs w:val="32"/>
        </w:rPr>
        <w:t>元。其中“三公”经费：公务用车运行维护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1500元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lang w:val="zh-CN"/>
        </w:rPr>
        <w:t>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3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3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3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3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3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3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宋体" w:hAnsi="宋体" w:eastAsia="宋体" w:cs="Arial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12F4"/>
    <w:multiLevelType w:val="multilevel"/>
    <w:tmpl w:val="1C3D12F4"/>
    <w:lvl w:ilvl="0" w:tentative="0">
      <w:start w:val="2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41548D"/>
    <w:multiLevelType w:val="multilevel"/>
    <w:tmpl w:val="6441548D"/>
    <w:lvl w:ilvl="0" w:tentative="0">
      <w:start w:val="1"/>
      <w:numFmt w:val="none"/>
      <w:lvlText w:val="一、"/>
      <w:lvlJc w:val="left"/>
      <w:pPr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5C8B"/>
    <w:rsid w:val="000A7A5C"/>
    <w:rsid w:val="000D1414"/>
    <w:rsid w:val="000E517C"/>
    <w:rsid w:val="000F52DE"/>
    <w:rsid w:val="001025E1"/>
    <w:rsid w:val="001133A7"/>
    <w:rsid w:val="00122648"/>
    <w:rsid w:val="00163E3D"/>
    <w:rsid w:val="001C6736"/>
    <w:rsid w:val="001C7AD2"/>
    <w:rsid w:val="00203F72"/>
    <w:rsid w:val="002221E4"/>
    <w:rsid w:val="00237C0C"/>
    <w:rsid w:val="0024083B"/>
    <w:rsid w:val="00273DA6"/>
    <w:rsid w:val="002A4A75"/>
    <w:rsid w:val="002C5587"/>
    <w:rsid w:val="002C6DEA"/>
    <w:rsid w:val="002D0E5A"/>
    <w:rsid w:val="002D10BC"/>
    <w:rsid w:val="002D4806"/>
    <w:rsid w:val="002F04BC"/>
    <w:rsid w:val="003244CB"/>
    <w:rsid w:val="0032496E"/>
    <w:rsid w:val="00331251"/>
    <w:rsid w:val="00350C12"/>
    <w:rsid w:val="0037789F"/>
    <w:rsid w:val="003B209B"/>
    <w:rsid w:val="003C5922"/>
    <w:rsid w:val="003D294B"/>
    <w:rsid w:val="003D7A41"/>
    <w:rsid w:val="003E6932"/>
    <w:rsid w:val="003F3B29"/>
    <w:rsid w:val="00420F25"/>
    <w:rsid w:val="00424B03"/>
    <w:rsid w:val="004A4720"/>
    <w:rsid w:val="004B01F4"/>
    <w:rsid w:val="004D5B71"/>
    <w:rsid w:val="004F5C95"/>
    <w:rsid w:val="00515699"/>
    <w:rsid w:val="00522112"/>
    <w:rsid w:val="005322E6"/>
    <w:rsid w:val="00535C8B"/>
    <w:rsid w:val="00570946"/>
    <w:rsid w:val="00590631"/>
    <w:rsid w:val="00613795"/>
    <w:rsid w:val="00641754"/>
    <w:rsid w:val="00645E73"/>
    <w:rsid w:val="00651237"/>
    <w:rsid w:val="006612E4"/>
    <w:rsid w:val="00716BBD"/>
    <w:rsid w:val="007467DA"/>
    <w:rsid w:val="007518B2"/>
    <w:rsid w:val="00774CF6"/>
    <w:rsid w:val="0079515C"/>
    <w:rsid w:val="007D05C6"/>
    <w:rsid w:val="007D25C1"/>
    <w:rsid w:val="007D5BF7"/>
    <w:rsid w:val="00836A63"/>
    <w:rsid w:val="008506AD"/>
    <w:rsid w:val="008B275B"/>
    <w:rsid w:val="008B3C4D"/>
    <w:rsid w:val="008D51A9"/>
    <w:rsid w:val="008E03E1"/>
    <w:rsid w:val="009509B9"/>
    <w:rsid w:val="00980CBE"/>
    <w:rsid w:val="00986A58"/>
    <w:rsid w:val="009C7112"/>
    <w:rsid w:val="009F6680"/>
    <w:rsid w:val="00A24459"/>
    <w:rsid w:val="00A6642C"/>
    <w:rsid w:val="00AB0AD2"/>
    <w:rsid w:val="00AB131F"/>
    <w:rsid w:val="00AB42E9"/>
    <w:rsid w:val="00AF3714"/>
    <w:rsid w:val="00AF575A"/>
    <w:rsid w:val="00B02E56"/>
    <w:rsid w:val="00B05A29"/>
    <w:rsid w:val="00B211AE"/>
    <w:rsid w:val="00B83662"/>
    <w:rsid w:val="00C0150D"/>
    <w:rsid w:val="00C35A92"/>
    <w:rsid w:val="00C978B3"/>
    <w:rsid w:val="00CA6219"/>
    <w:rsid w:val="00CC4AA6"/>
    <w:rsid w:val="00CE0CB5"/>
    <w:rsid w:val="00CF6BE3"/>
    <w:rsid w:val="00D511B1"/>
    <w:rsid w:val="00D53950"/>
    <w:rsid w:val="00D62601"/>
    <w:rsid w:val="00D83325"/>
    <w:rsid w:val="00D90F89"/>
    <w:rsid w:val="00DD031F"/>
    <w:rsid w:val="00DD3531"/>
    <w:rsid w:val="00DD482C"/>
    <w:rsid w:val="00DF5FAB"/>
    <w:rsid w:val="00DF6A31"/>
    <w:rsid w:val="00E04307"/>
    <w:rsid w:val="00E51B84"/>
    <w:rsid w:val="00E753A5"/>
    <w:rsid w:val="00E8076F"/>
    <w:rsid w:val="00EA1AD5"/>
    <w:rsid w:val="00EA1E05"/>
    <w:rsid w:val="00EA3713"/>
    <w:rsid w:val="00F53B13"/>
    <w:rsid w:val="00F778CF"/>
    <w:rsid w:val="00FB74AA"/>
    <w:rsid w:val="088A6E21"/>
    <w:rsid w:val="096B100B"/>
    <w:rsid w:val="0F2C46EA"/>
    <w:rsid w:val="13A15A74"/>
    <w:rsid w:val="13F66FDA"/>
    <w:rsid w:val="1AB968B6"/>
    <w:rsid w:val="1DDB3EEA"/>
    <w:rsid w:val="20324596"/>
    <w:rsid w:val="26E7529D"/>
    <w:rsid w:val="2A4F7A8C"/>
    <w:rsid w:val="2D2766F4"/>
    <w:rsid w:val="333325EC"/>
    <w:rsid w:val="3D531198"/>
    <w:rsid w:val="424B50BE"/>
    <w:rsid w:val="470B7ECE"/>
    <w:rsid w:val="4A672870"/>
    <w:rsid w:val="57377980"/>
    <w:rsid w:val="663461A5"/>
    <w:rsid w:val="6A793065"/>
    <w:rsid w:val="71196129"/>
    <w:rsid w:val="793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uiPriority w:val="99"/>
    <w:rPr>
      <w:color w:val="333333"/>
      <w:u w:val="none"/>
      <w:shd w:val="clear" w:color="auto" w:fill="auto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4">
    <w:name w:val="apple-converted-space"/>
    <w:basedOn w:val="7"/>
    <w:qFormat/>
    <w:uiPriority w:val="0"/>
  </w:style>
  <w:style w:type="character" w:customStyle="1" w:styleId="15">
    <w:name w:val="leaidx"/>
    <w:basedOn w:val="7"/>
    <w:uiPriority w:val="0"/>
  </w:style>
  <w:style w:type="character" w:customStyle="1" w:styleId="16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c12"/>
    <w:basedOn w:val="7"/>
    <w:qFormat/>
    <w:uiPriority w:val="0"/>
  </w:style>
  <w:style w:type="character" w:customStyle="1" w:styleId="18">
    <w:name w:val="c22"/>
    <w:basedOn w:val="7"/>
    <w:uiPriority w:val="0"/>
  </w:style>
  <w:style w:type="character" w:customStyle="1" w:styleId="19">
    <w:name w:val="c32"/>
    <w:basedOn w:val="7"/>
    <w:qFormat/>
    <w:uiPriority w:val="0"/>
  </w:style>
  <w:style w:type="paragraph" w:customStyle="1" w:styleId="20">
    <w:name w:val="p0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22">
    <w:name w:val="页脚 Char"/>
    <w:basedOn w:val="7"/>
    <w:link w:val="4"/>
    <w:semiHidden/>
    <w:uiPriority w:val="99"/>
    <w:rPr>
      <w:sz w:val="18"/>
      <w:szCs w:val="18"/>
    </w:rPr>
  </w:style>
  <w:style w:type="character" w:styleId="23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9FAD62-70C6-4C85-8AAF-272B308B59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678</Words>
  <Characters>3870</Characters>
  <Lines>32</Lines>
  <Paragraphs>9</Paragraphs>
  <ScaleCrop>false</ScaleCrop>
  <LinksUpToDate>false</LinksUpToDate>
  <CharactersWithSpaces>4539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2018-04-06T16:54:00Z</dcterms:created>
  <dc:creator>彭金凤</dc:creator>
  <cp:lastModifiedBy>lenovo</cp:lastModifiedBy>
  <dcterms:modified xsi:type="dcterms:W3CDTF">2018-06-11T20:36:14Z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