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bCs/>
          <w:sz w:val="52"/>
          <w:szCs w:val="52"/>
          <w:lang w:eastAsia="zh-CN"/>
        </w:rPr>
        <w:t>协德乡卫生院</w:t>
      </w:r>
      <w:r>
        <w:rPr>
          <w:rFonts w:hint="eastAsia" w:asciiTheme="majorEastAsia" w:hAnsiTheme="majorEastAsia" w:eastAsiaTheme="majorEastAsia"/>
          <w:b/>
          <w:bCs/>
          <w:sz w:val="52"/>
          <w:szCs w:val="52"/>
        </w:rPr>
        <w:t>2018年度部门预算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widowControl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月1日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ind w:firstLine="3755" w:firstLineChars="850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目录</w:t>
      </w:r>
    </w:p>
    <w:p>
      <w:pPr>
        <w:spacing w:line="480" w:lineRule="auto"/>
      </w:pPr>
    </w:p>
    <w:p>
      <w:pPr>
        <w:spacing w:line="480" w:lineRule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第一部分  </w:t>
      </w:r>
      <w:r>
        <w:rPr>
          <w:rFonts w:hint="eastAsia"/>
          <w:b/>
          <w:bCs/>
          <w:sz w:val="36"/>
          <w:szCs w:val="36"/>
          <w:lang w:eastAsia="zh-CN"/>
        </w:rPr>
        <w:t>协德乡卫生院</w:t>
      </w:r>
      <w:r>
        <w:rPr>
          <w:rFonts w:hint="eastAsia"/>
          <w:b/>
          <w:bCs/>
          <w:sz w:val="36"/>
          <w:szCs w:val="36"/>
        </w:rPr>
        <w:t>概况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一、部门预算单位结构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二、部门职责和机构设置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 xml:space="preserve">第二部分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协德乡卫生院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2018年度部门预算明细表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八、部门支出总表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 xml:space="preserve">第三部分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协德乡卫生院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2018年度部门预算数据分析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第四部分  名词解释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第一部分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协德乡卫生院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概况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一、部门预算单位构成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 xml:space="preserve">  </w:t>
      </w:r>
      <w:r>
        <w:rPr>
          <w:rFonts w:hint="eastAsia" w:ascii="仿宋" w:hAnsi="仿宋" w:eastAsia="仿宋" w:cs="仿宋"/>
          <w:sz w:val="32"/>
        </w:rPr>
        <w:t xml:space="preserve">  </w:t>
      </w:r>
      <w:r>
        <w:rPr>
          <w:rFonts w:hint="eastAsia" w:ascii="仿宋" w:hAnsi="仿宋" w:eastAsia="仿宋" w:cs="仿宋"/>
          <w:sz w:val="32"/>
          <w:lang w:eastAsia="zh-CN"/>
        </w:rPr>
        <w:t>卫生院为</w:t>
      </w:r>
      <w:r>
        <w:rPr>
          <w:rFonts w:hint="eastAsia" w:ascii="仿宋" w:hAnsi="仿宋" w:eastAsia="仿宋" w:cs="仿宋"/>
          <w:sz w:val="32"/>
          <w:lang w:val="en-US" w:eastAsia="zh-CN"/>
        </w:rPr>
        <w:t>2级</w:t>
      </w:r>
      <w:r>
        <w:rPr>
          <w:rFonts w:hint="eastAsia" w:ascii="仿宋" w:hAnsi="仿宋" w:eastAsia="仿宋" w:cs="仿宋"/>
          <w:sz w:val="32"/>
        </w:rPr>
        <w:t>预算部门构成。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二、部门职责和机构设置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（一）部门职责</w:t>
      </w:r>
    </w:p>
    <w:p>
      <w:pPr>
        <w:spacing w:line="36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</w:rPr>
        <w:t>、负责组织推进公立医院改革，建立公益性为导向的绩效考核和评价运行机制，建设和谐医患关系，监督落实医疗服务和药品价格政策。</w:t>
      </w:r>
    </w:p>
    <w:p>
      <w:pPr>
        <w:spacing w:line="36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</w:rPr>
        <w:t>、贯彻落实国家药物政策和国家基本药物制度。</w:t>
      </w:r>
    </w:p>
    <w:p>
      <w:pPr>
        <w:spacing w:line="36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</w:rPr>
        <w:t>、贯彻落实国家生育政策和生育管理政策，组织实施促进出生人口性别平衡的政策措施，组织监测计划生育发展动态，监督实施计划生育技术服务管理制度，组织实施优生优育和提高人口素质的政策措施，提出发布计划生育安全预警预报信息建议；监督实施计划生育技术服务管理制度；推动实施计划生育生殖健康促进计划，降低出生缺陷人口数量。</w:t>
      </w:r>
    </w:p>
    <w:p>
      <w:pPr>
        <w:spacing w:line="36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</w:rPr>
        <w:t>、组织建立计划生育利益导向、计划生育特殊困难家庭扶助和促进计划生育家庭发展等机制。负责协调推进有关部门、群众团体履行计划生育工作相关职责，建立与经济社会发展政策的衔接机制，提出稳定低生育水平政策措施。</w:t>
      </w:r>
    </w:p>
    <w:p>
      <w:pPr>
        <w:spacing w:line="36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</w:rPr>
        <w:t>、负责卫生和计划生育信息化建设，参与配合全县人口基础信息库建设。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（二）部门机构设置</w:t>
      </w:r>
    </w:p>
    <w:p>
      <w:pPr>
        <w:spacing w:line="360" w:lineRule="auto"/>
        <w:rPr>
          <w:rFonts w:asciiTheme="minorEastAsia" w:hAnsiTheme="min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 xml:space="preserve"> </w:t>
      </w:r>
      <w:r>
        <w:rPr>
          <w:rFonts w:hint="eastAsia" w:ascii="仿宋" w:hAnsi="仿宋" w:eastAsia="仿宋" w:cs="仿宋"/>
          <w:sz w:val="32"/>
        </w:rPr>
        <w:t xml:space="preserve">    </w:t>
      </w:r>
      <w:r>
        <w:rPr>
          <w:rFonts w:hint="eastAsia" w:ascii="仿宋" w:hAnsi="仿宋" w:eastAsia="仿宋" w:cs="仿宋"/>
          <w:sz w:val="32"/>
          <w:lang w:eastAsia="zh-CN"/>
        </w:rPr>
        <w:t>卫生院无下设单位</w:t>
      </w:r>
      <w:r>
        <w:rPr>
          <w:rFonts w:hint="eastAsia" w:ascii="仿宋" w:hAnsi="仿宋" w:eastAsia="仿宋" w:cs="仿宋"/>
          <w:color w:val="444444"/>
          <w:sz w:val="32"/>
          <w:lang w:eastAsia="zh-CN"/>
        </w:rPr>
        <w:t>。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bookmarkStart w:id="0" w:name="_Toc510892744"/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第二部分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协德乡卫生院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2018年度部门预算明细表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（表格详情见附件）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八、部门支出总表</w:t>
      </w:r>
    </w:p>
    <w:bookmarkEnd w:id="0"/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第三部分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协德乡卫生院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2018年度部门预算数据分析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一、2018年度财政拨款收支预算情况总体说明</w:t>
      </w:r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</w:t>
      </w:r>
      <w:r>
        <w:rPr>
          <w:rFonts w:hint="eastAsia" w:ascii="仿宋" w:hAnsi="仿宋" w:eastAsia="仿宋" w:cs="仿宋"/>
          <w:sz w:val="32"/>
          <w:lang w:eastAsia="zh-CN"/>
        </w:rPr>
        <w:t>协德乡卫生院一般公共预算财政拨款</w:t>
      </w:r>
      <w:r>
        <w:rPr>
          <w:rFonts w:hint="eastAsia" w:ascii="仿宋" w:hAnsi="仿宋" w:eastAsia="仿宋" w:cs="仿宋"/>
          <w:sz w:val="32"/>
        </w:rPr>
        <w:t>收入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lang w:val="en-US" w:eastAsia="zh-CN"/>
        </w:rPr>
        <w:t>1029579.9元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二、2018年度一般公共预算当年财政拨款情况说明</w:t>
      </w:r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2018年拨款总额为</w:t>
      </w:r>
      <w:r>
        <w:rPr>
          <w:rFonts w:hint="eastAsia" w:ascii="仿宋" w:hAnsi="仿宋" w:eastAsia="仿宋" w:cs="仿宋"/>
          <w:sz w:val="32"/>
          <w:lang w:val="en-US" w:eastAsia="zh-CN"/>
        </w:rPr>
        <w:t>1029579.9</w:t>
      </w:r>
      <w:r>
        <w:rPr>
          <w:rFonts w:hint="eastAsia" w:ascii="仿宋" w:hAnsi="仿宋" w:eastAsia="仿宋" w:cs="仿宋"/>
          <w:sz w:val="32"/>
        </w:rPr>
        <w:t>元。其中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</w:rPr>
        <w:t>工资福利支出</w:t>
      </w:r>
      <w:r>
        <w:rPr>
          <w:rFonts w:hint="eastAsia" w:ascii="仿宋" w:hAnsi="仿宋" w:eastAsia="仿宋" w:cs="仿宋"/>
          <w:sz w:val="32"/>
          <w:lang w:val="en-US" w:eastAsia="zh-CN"/>
        </w:rPr>
        <w:t>875379.9</w:t>
      </w:r>
      <w:r>
        <w:rPr>
          <w:rFonts w:hint="eastAsia" w:ascii="仿宋" w:hAnsi="仿宋" w:eastAsia="仿宋" w:cs="仿宋"/>
          <w:sz w:val="32"/>
        </w:rPr>
        <w:t>元；商品与服务支出</w:t>
      </w:r>
      <w:r>
        <w:rPr>
          <w:rFonts w:hint="eastAsia" w:ascii="仿宋" w:hAnsi="仿宋" w:eastAsia="仿宋" w:cs="仿宋"/>
          <w:sz w:val="32"/>
          <w:lang w:val="en-US" w:eastAsia="zh-CN"/>
        </w:rPr>
        <w:t>30000</w:t>
      </w:r>
      <w:r>
        <w:rPr>
          <w:rFonts w:hint="eastAsia" w:ascii="仿宋" w:hAnsi="仿宋" w:eastAsia="仿宋" w:cs="仿宋"/>
          <w:sz w:val="32"/>
        </w:rPr>
        <w:t>元；行政事业性项目支出</w:t>
      </w:r>
      <w:r>
        <w:rPr>
          <w:rFonts w:hint="eastAsia" w:ascii="仿宋" w:hAnsi="仿宋" w:eastAsia="仿宋" w:cs="仿宋"/>
          <w:sz w:val="32"/>
          <w:lang w:val="en-US" w:eastAsia="zh-CN"/>
        </w:rPr>
        <w:t>124200</w:t>
      </w:r>
      <w:r>
        <w:rPr>
          <w:rFonts w:hint="eastAsia" w:ascii="仿宋" w:hAnsi="仿宋" w:eastAsia="仿宋" w:cs="仿宋"/>
          <w:sz w:val="32"/>
        </w:rPr>
        <w:t>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三、2018年度一般公共预算基本支出情况说明</w:t>
      </w:r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eastAsia="zh-CN"/>
        </w:rPr>
        <w:t>协德乡卫生院</w:t>
      </w:r>
      <w:r>
        <w:rPr>
          <w:rFonts w:hint="eastAsia" w:ascii="仿宋" w:hAnsi="仿宋" w:eastAsia="仿宋" w:cs="仿宋"/>
          <w:sz w:val="32"/>
        </w:rPr>
        <w:t>商品和服务支出经费安排情况</w:t>
      </w:r>
      <w:r>
        <w:rPr>
          <w:rFonts w:hint="eastAsia" w:ascii="仿宋" w:hAnsi="仿宋" w:eastAsia="仿宋" w:cs="仿宋"/>
          <w:sz w:val="32"/>
          <w:lang w:val="en-US" w:eastAsia="zh-CN"/>
        </w:rPr>
        <w:t>30000</w:t>
      </w:r>
      <w:r>
        <w:rPr>
          <w:rFonts w:hint="eastAsia" w:ascii="仿宋" w:hAnsi="仿宋" w:eastAsia="仿宋" w:cs="仿宋"/>
          <w:sz w:val="32"/>
        </w:rPr>
        <w:t>元。其中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</w:rPr>
        <w:t>办公费</w:t>
      </w:r>
      <w:r>
        <w:rPr>
          <w:rFonts w:hint="eastAsia" w:ascii="仿宋" w:hAnsi="仿宋" w:eastAsia="仿宋" w:cs="仿宋"/>
          <w:sz w:val="32"/>
          <w:lang w:val="en-US" w:eastAsia="zh-CN"/>
        </w:rPr>
        <w:t>3000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印刷</w:t>
      </w:r>
      <w:r>
        <w:rPr>
          <w:rFonts w:hint="eastAsia" w:ascii="仿宋" w:hAnsi="仿宋" w:eastAsia="仿宋" w:cs="仿宋"/>
          <w:sz w:val="32"/>
          <w:lang w:eastAsia="zh-CN"/>
        </w:rPr>
        <w:t>费</w:t>
      </w:r>
      <w:r>
        <w:rPr>
          <w:rFonts w:hint="eastAsia" w:ascii="仿宋" w:hAnsi="仿宋" w:eastAsia="仿宋" w:cs="仿宋"/>
          <w:sz w:val="32"/>
          <w:lang w:val="en-US" w:eastAsia="zh-CN"/>
        </w:rPr>
        <w:t>3000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、差旅费</w:t>
      </w:r>
      <w:r>
        <w:rPr>
          <w:rFonts w:hint="eastAsia" w:ascii="仿宋" w:hAnsi="仿宋" w:eastAsia="仿宋" w:cs="仿宋"/>
          <w:sz w:val="32"/>
          <w:lang w:val="en-US" w:eastAsia="zh-CN"/>
        </w:rPr>
        <w:t>9000元、</w:t>
      </w:r>
      <w:r>
        <w:rPr>
          <w:rFonts w:hint="eastAsia" w:ascii="仿宋" w:hAnsi="仿宋" w:eastAsia="仿宋" w:cs="仿宋"/>
          <w:sz w:val="32"/>
        </w:rPr>
        <w:t>公务用车运行维护费</w:t>
      </w:r>
      <w:r>
        <w:rPr>
          <w:rFonts w:hint="eastAsia" w:ascii="仿宋" w:hAnsi="仿宋" w:eastAsia="仿宋" w:cs="仿宋"/>
          <w:sz w:val="32"/>
          <w:lang w:val="en-US" w:eastAsia="zh-CN"/>
        </w:rPr>
        <w:t>9600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会议费</w:t>
      </w:r>
      <w:r>
        <w:rPr>
          <w:rFonts w:hint="eastAsia" w:ascii="仿宋" w:hAnsi="仿宋" w:eastAsia="仿宋" w:cs="仿宋"/>
          <w:sz w:val="32"/>
          <w:lang w:val="en-US" w:eastAsia="zh-CN"/>
        </w:rPr>
        <w:t>900元、培训费1500元、维修（护）费1500元、其它商品和服务支出1500元。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四、2018年度一般公共预算“三公”经费预算情况说明</w:t>
      </w:r>
    </w:p>
    <w:p>
      <w:pPr>
        <w:tabs>
          <w:tab w:val="left" w:pos="3675"/>
        </w:tabs>
        <w:spacing w:line="360" w:lineRule="auto"/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2018年一般公共预算拨款中商品和服务支出</w:t>
      </w:r>
      <w:r>
        <w:rPr>
          <w:rFonts w:hint="eastAsia" w:ascii="仿宋" w:hAnsi="仿宋" w:eastAsia="仿宋" w:cs="仿宋"/>
          <w:sz w:val="32"/>
          <w:lang w:val="en-US" w:eastAsia="zh-CN"/>
        </w:rPr>
        <w:t>30000</w:t>
      </w:r>
      <w:r>
        <w:rPr>
          <w:rFonts w:hint="eastAsia" w:ascii="仿宋" w:hAnsi="仿宋" w:eastAsia="仿宋" w:cs="仿宋"/>
          <w:sz w:val="32"/>
        </w:rPr>
        <w:t>元。其中“三公”经费</w:t>
      </w:r>
      <w:r>
        <w:rPr>
          <w:rFonts w:hint="eastAsia" w:ascii="仿宋" w:hAnsi="仿宋" w:eastAsia="仿宋" w:cs="仿宋"/>
          <w:sz w:val="32"/>
          <w:lang w:eastAsia="zh-CN"/>
        </w:rPr>
        <w:t>安排</w:t>
      </w:r>
      <w:r>
        <w:rPr>
          <w:rFonts w:hint="eastAsia" w:ascii="仿宋" w:hAnsi="仿宋" w:eastAsia="仿宋" w:cs="仿宋"/>
          <w:sz w:val="32"/>
        </w:rPr>
        <w:t>：公务用车运行维护费</w:t>
      </w:r>
      <w:r>
        <w:rPr>
          <w:rFonts w:hint="eastAsia" w:ascii="仿宋" w:hAnsi="仿宋" w:eastAsia="仿宋" w:cs="仿宋"/>
          <w:sz w:val="32"/>
          <w:lang w:val="en-US" w:eastAsia="zh-CN"/>
        </w:rPr>
        <w:t>9600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会议费</w:t>
      </w:r>
      <w:r>
        <w:rPr>
          <w:rFonts w:hint="eastAsia" w:ascii="仿宋" w:hAnsi="仿宋" w:eastAsia="仿宋" w:cs="仿宋"/>
          <w:sz w:val="32"/>
          <w:lang w:val="en-US" w:eastAsia="zh-CN"/>
        </w:rPr>
        <w:t>900元。</w:t>
      </w: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第四部分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附件：名词解释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sz w:val="44"/>
          <w:szCs w:val="5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414CC8"/>
    <w:rsid w:val="00034C83"/>
    <w:rsid w:val="00042FEB"/>
    <w:rsid w:val="000F1F05"/>
    <w:rsid w:val="0013553A"/>
    <w:rsid w:val="001C633F"/>
    <w:rsid w:val="001D008F"/>
    <w:rsid w:val="00213E2B"/>
    <w:rsid w:val="00223A2D"/>
    <w:rsid w:val="0025069A"/>
    <w:rsid w:val="00272FAC"/>
    <w:rsid w:val="00315603"/>
    <w:rsid w:val="003B005D"/>
    <w:rsid w:val="003C23AA"/>
    <w:rsid w:val="00414CC8"/>
    <w:rsid w:val="004434F9"/>
    <w:rsid w:val="004A325D"/>
    <w:rsid w:val="004E6FD9"/>
    <w:rsid w:val="004F7FCA"/>
    <w:rsid w:val="00532A4D"/>
    <w:rsid w:val="00553ABE"/>
    <w:rsid w:val="005D1116"/>
    <w:rsid w:val="00602045"/>
    <w:rsid w:val="006B1FD0"/>
    <w:rsid w:val="007F7753"/>
    <w:rsid w:val="00814304"/>
    <w:rsid w:val="00820FFD"/>
    <w:rsid w:val="009046E0"/>
    <w:rsid w:val="00997F21"/>
    <w:rsid w:val="00A11AD0"/>
    <w:rsid w:val="00A16302"/>
    <w:rsid w:val="00A45E91"/>
    <w:rsid w:val="00AA08FF"/>
    <w:rsid w:val="00AD3003"/>
    <w:rsid w:val="00B72826"/>
    <w:rsid w:val="00BD1B80"/>
    <w:rsid w:val="00C02398"/>
    <w:rsid w:val="00C0767B"/>
    <w:rsid w:val="00D82962"/>
    <w:rsid w:val="00D903AA"/>
    <w:rsid w:val="00D91CA0"/>
    <w:rsid w:val="00DA7B11"/>
    <w:rsid w:val="00E05CE5"/>
    <w:rsid w:val="00E35F70"/>
    <w:rsid w:val="00E454BB"/>
    <w:rsid w:val="00E736F8"/>
    <w:rsid w:val="00E75E0F"/>
    <w:rsid w:val="00FB1E6A"/>
    <w:rsid w:val="00FC0622"/>
    <w:rsid w:val="00FF3A5E"/>
    <w:rsid w:val="0A9B4D77"/>
    <w:rsid w:val="1708695A"/>
    <w:rsid w:val="19054449"/>
    <w:rsid w:val="1E21333F"/>
    <w:rsid w:val="215869FA"/>
    <w:rsid w:val="22144C8A"/>
    <w:rsid w:val="29822AD8"/>
    <w:rsid w:val="2ACB29E8"/>
    <w:rsid w:val="2D5151AA"/>
    <w:rsid w:val="334F703B"/>
    <w:rsid w:val="3D075304"/>
    <w:rsid w:val="513A5FF7"/>
    <w:rsid w:val="524F7E3A"/>
    <w:rsid w:val="56C107FE"/>
    <w:rsid w:val="5DB001ED"/>
    <w:rsid w:val="5FD56DCA"/>
    <w:rsid w:val="63E04117"/>
    <w:rsid w:val="64A843AD"/>
    <w:rsid w:val="66747D2B"/>
    <w:rsid w:val="68674CE7"/>
    <w:rsid w:val="6D5925C3"/>
    <w:rsid w:val="72847AB1"/>
    <w:rsid w:val="7A87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412</Words>
  <Characters>2352</Characters>
  <Lines>19</Lines>
  <Paragraphs>5</Paragraphs>
  <ScaleCrop>false</ScaleCrop>
  <LinksUpToDate>false</LinksUpToDate>
  <CharactersWithSpaces>2759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2018-04-07T08:30:00Z</dcterms:created>
  <dc:creator>PC</dc:creator>
  <cp:lastModifiedBy>lenovo</cp:lastModifiedBy>
  <dcterms:modified xsi:type="dcterms:W3CDTF">2018-06-11T21:11:16Z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