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藏医院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ind w:firstLine="3755" w:firstLineChars="85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双湖县藏医院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双湖县藏医院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双湖县藏医院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双湖县藏医院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一、部门预算单位构成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由</w:t>
      </w:r>
      <w:r>
        <w:rPr>
          <w:rFonts w:hint="eastAsia" w:ascii="仿宋" w:hAnsi="仿宋" w:eastAsia="仿宋" w:cs="仿宋"/>
          <w:sz w:val="32"/>
          <w:lang w:eastAsia="zh-CN"/>
        </w:rPr>
        <w:t>藏医院为</w:t>
      </w: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</w:rPr>
        <w:t>级预算部门构成。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（一）部门职责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</w:rPr>
        <w:t>、负责组织推进</w:t>
      </w:r>
      <w:r>
        <w:rPr>
          <w:rFonts w:hint="eastAsia" w:ascii="仿宋" w:hAnsi="仿宋" w:eastAsia="仿宋" w:cs="仿宋"/>
          <w:sz w:val="32"/>
          <w:lang w:eastAsia="zh-CN"/>
        </w:rPr>
        <w:t>藏</w:t>
      </w:r>
      <w:r>
        <w:rPr>
          <w:rFonts w:hint="eastAsia" w:ascii="仿宋" w:hAnsi="仿宋" w:eastAsia="仿宋" w:cs="仿宋"/>
          <w:sz w:val="32"/>
        </w:rPr>
        <w:t>医院改革，建立公益性为导向的绩效考核和评价运行机制，建设和谐医患关系，监督落实医疗服务和药品价格政策。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</w:rPr>
        <w:t>、负责卫生和计划生育信息化建设，参与配合全县人口基础信息库建设。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（二）部门机构设置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 </w:t>
      </w:r>
      <w:r>
        <w:rPr>
          <w:rFonts w:hint="eastAsia" w:ascii="仿宋" w:hAnsi="仿宋" w:eastAsia="仿宋" w:cs="仿宋"/>
          <w:sz w:val="32"/>
          <w:lang w:eastAsia="zh-CN"/>
        </w:rPr>
        <w:t>藏医院</w:t>
      </w:r>
      <w:r>
        <w:rPr>
          <w:rFonts w:hint="eastAsia" w:ascii="仿宋" w:hAnsi="仿宋" w:eastAsia="仿宋" w:cs="仿宋"/>
          <w:sz w:val="32"/>
        </w:rPr>
        <w:t>内设</w:t>
      </w:r>
      <w:r>
        <w:rPr>
          <w:rFonts w:hint="eastAsia" w:ascii="仿宋" w:hAnsi="仿宋" w:eastAsia="仿宋" w:cs="仿宋"/>
          <w:sz w:val="32"/>
          <w:lang w:eastAsia="zh-CN"/>
        </w:rPr>
        <w:t>藏医院。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双湖县藏医院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双湖县藏医院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藏医院一般公共预算财政拨款</w:t>
      </w:r>
      <w:r>
        <w:rPr>
          <w:rFonts w:hint="eastAsia" w:ascii="仿宋" w:hAnsi="仿宋" w:eastAsia="仿宋" w:cs="仿宋"/>
          <w:sz w:val="32"/>
        </w:rPr>
        <w:t>收入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1829145.4元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1829145.4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工资福利支出</w:t>
      </w:r>
      <w:r>
        <w:rPr>
          <w:rFonts w:hint="eastAsia" w:ascii="仿宋" w:hAnsi="仿宋" w:eastAsia="仿宋" w:cs="仿宋"/>
          <w:sz w:val="32"/>
          <w:lang w:val="en-US" w:eastAsia="zh-CN"/>
        </w:rPr>
        <w:t>1274145.4</w:t>
      </w:r>
      <w:r>
        <w:rPr>
          <w:rFonts w:hint="eastAsia" w:ascii="仿宋" w:hAnsi="仿宋" w:eastAsia="仿宋" w:cs="仿宋"/>
          <w:sz w:val="32"/>
        </w:rPr>
        <w:t>元；商品与服务支出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140000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415000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藏医院</w:t>
      </w:r>
      <w:r>
        <w:rPr>
          <w:rFonts w:hint="eastAsia" w:ascii="仿宋" w:hAnsi="仿宋" w:eastAsia="仿宋" w:cs="仿宋"/>
          <w:sz w:val="32"/>
        </w:rPr>
        <w:t>商品和服务支出经费安排情况</w:t>
      </w:r>
      <w:r>
        <w:rPr>
          <w:rFonts w:hint="eastAsia" w:ascii="仿宋" w:hAnsi="仿宋" w:eastAsia="仿宋" w:cs="仿宋"/>
          <w:sz w:val="32"/>
          <w:lang w:val="en-US" w:eastAsia="zh-CN"/>
        </w:rPr>
        <w:t>140000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14000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印刷</w:t>
      </w:r>
      <w:r>
        <w:rPr>
          <w:rFonts w:hint="eastAsia" w:ascii="仿宋" w:hAnsi="仿宋" w:eastAsia="仿宋" w:cs="仿宋"/>
          <w:sz w:val="32"/>
          <w:lang w:eastAsia="zh-CN"/>
        </w:rPr>
        <w:t>费</w:t>
      </w:r>
      <w:r>
        <w:rPr>
          <w:rFonts w:hint="eastAsia" w:ascii="仿宋" w:hAnsi="仿宋" w:eastAsia="仿宋" w:cs="仿宋"/>
          <w:sz w:val="32"/>
          <w:lang w:val="en-US" w:eastAsia="zh-CN"/>
        </w:rPr>
        <w:t>14000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、差旅费</w:t>
      </w:r>
      <w:r>
        <w:rPr>
          <w:rFonts w:hint="eastAsia" w:ascii="仿宋" w:hAnsi="仿宋" w:eastAsia="仿宋" w:cs="仿宋"/>
          <w:sz w:val="32"/>
          <w:lang w:val="en-US" w:eastAsia="zh-CN"/>
        </w:rPr>
        <w:t>42000元、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44800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会议费</w:t>
      </w:r>
      <w:r>
        <w:rPr>
          <w:rFonts w:hint="eastAsia" w:ascii="仿宋" w:hAnsi="仿宋" w:eastAsia="仿宋" w:cs="仿宋"/>
          <w:sz w:val="32"/>
          <w:lang w:val="en-US" w:eastAsia="zh-CN"/>
        </w:rPr>
        <w:t>4200元、培训费7000元、维修（护）费7000元、其它商品和服务支出7000元。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2018年一般公共预算拨款中商品和服务支出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140000</w:t>
      </w:r>
      <w:r>
        <w:rPr>
          <w:rFonts w:hint="eastAsia" w:ascii="仿宋" w:hAnsi="仿宋" w:eastAsia="仿宋" w:cs="仿宋"/>
          <w:sz w:val="32"/>
          <w:lang w:eastAsia="zh-CN"/>
        </w:rPr>
        <w:t>元。其中“三公”经费安排：公务用车运行维护费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44800</w:t>
      </w:r>
      <w:r>
        <w:rPr>
          <w:rFonts w:hint="eastAsia" w:ascii="仿宋" w:hAnsi="仿宋" w:eastAsia="仿宋" w:cs="仿宋"/>
          <w:sz w:val="32"/>
          <w:lang w:eastAsia="zh-CN"/>
        </w:rPr>
        <w:t>元、会议费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4200元。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zh-CN"/>
        </w:rPr>
        <w:t>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34C83"/>
    <w:rsid w:val="00042FEB"/>
    <w:rsid w:val="000F1F05"/>
    <w:rsid w:val="0013553A"/>
    <w:rsid w:val="001C633F"/>
    <w:rsid w:val="001D008F"/>
    <w:rsid w:val="00213E2B"/>
    <w:rsid w:val="00223A2D"/>
    <w:rsid w:val="0025069A"/>
    <w:rsid w:val="00272FAC"/>
    <w:rsid w:val="00315603"/>
    <w:rsid w:val="003B005D"/>
    <w:rsid w:val="003C23AA"/>
    <w:rsid w:val="00414CC8"/>
    <w:rsid w:val="004434F9"/>
    <w:rsid w:val="004A325D"/>
    <w:rsid w:val="004E6FD9"/>
    <w:rsid w:val="004F7FCA"/>
    <w:rsid w:val="00532A4D"/>
    <w:rsid w:val="00553ABE"/>
    <w:rsid w:val="005D1116"/>
    <w:rsid w:val="00602045"/>
    <w:rsid w:val="006B1FD0"/>
    <w:rsid w:val="007F7753"/>
    <w:rsid w:val="00814304"/>
    <w:rsid w:val="00820FFD"/>
    <w:rsid w:val="009046E0"/>
    <w:rsid w:val="00997F21"/>
    <w:rsid w:val="00A11AD0"/>
    <w:rsid w:val="00A16302"/>
    <w:rsid w:val="00A45E91"/>
    <w:rsid w:val="00AA08FF"/>
    <w:rsid w:val="00AD3003"/>
    <w:rsid w:val="00B72826"/>
    <w:rsid w:val="00BD1B80"/>
    <w:rsid w:val="00C02398"/>
    <w:rsid w:val="00C0767B"/>
    <w:rsid w:val="00D82962"/>
    <w:rsid w:val="00D903AA"/>
    <w:rsid w:val="00D91CA0"/>
    <w:rsid w:val="00DA7B11"/>
    <w:rsid w:val="00E05CE5"/>
    <w:rsid w:val="00E35F70"/>
    <w:rsid w:val="00E454BB"/>
    <w:rsid w:val="00E736F8"/>
    <w:rsid w:val="00E75E0F"/>
    <w:rsid w:val="00FB1E6A"/>
    <w:rsid w:val="00FC0622"/>
    <w:rsid w:val="00FF3A5E"/>
    <w:rsid w:val="01153C5B"/>
    <w:rsid w:val="08CC23A4"/>
    <w:rsid w:val="0B9C5A64"/>
    <w:rsid w:val="1E21333F"/>
    <w:rsid w:val="215869FA"/>
    <w:rsid w:val="385D7B81"/>
    <w:rsid w:val="45656473"/>
    <w:rsid w:val="51E7776E"/>
    <w:rsid w:val="58BF2BBA"/>
    <w:rsid w:val="5FD56DCA"/>
    <w:rsid w:val="64A843AD"/>
    <w:rsid w:val="6D5925C3"/>
    <w:rsid w:val="733A54BB"/>
    <w:rsid w:val="7A8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412</Words>
  <Characters>2352</Characters>
  <Lines>19</Lines>
  <Paragraphs>5</Paragraphs>
  <ScaleCrop>false</ScaleCrop>
  <LinksUpToDate>false</LinksUpToDate>
  <CharactersWithSpaces>2759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dcterms:modified xsi:type="dcterms:W3CDTF">2018-06-11T20:31:48Z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