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54" w:rsidRPr="00DD136F" w:rsidRDefault="00B9398D">
      <w:pPr>
        <w:adjustRightInd w:val="0"/>
        <w:spacing w:line="588" w:lineRule="exact"/>
        <w:jc w:val="center"/>
        <w:rPr>
          <w:rFonts w:ascii="仿宋_GB2312"/>
          <w:szCs w:val="32"/>
        </w:rPr>
      </w:pPr>
      <w:r w:rsidRPr="00DD136F">
        <w:rPr>
          <w:rFonts w:ascii="仿宋_GB2312" w:hint="eastAsia"/>
          <w:szCs w:val="32"/>
        </w:rPr>
        <w:t>2023年地方财政预算编制说明</w:t>
      </w:r>
    </w:p>
    <w:p w:rsidR="00F35A54" w:rsidRPr="009735D1" w:rsidRDefault="00F35A54" w:rsidP="009735D1">
      <w:pPr>
        <w:pStyle w:val="a4"/>
        <w:spacing w:line="588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F35A54" w:rsidRPr="00DD136F" w:rsidRDefault="00B9398D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D136F">
        <w:rPr>
          <w:rFonts w:ascii="仿宋_GB2312" w:eastAsia="仿宋_GB2312" w:hAnsi="Times New Roman" w:hint="eastAsia"/>
          <w:sz w:val="32"/>
          <w:szCs w:val="32"/>
        </w:rPr>
        <w:t>一、2023年</w:t>
      </w:r>
      <w:r w:rsidR="00CF2640" w:rsidRPr="00DD136F">
        <w:rPr>
          <w:rFonts w:ascii="仿宋_GB2312" w:eastAsia="仿宋_GB2312" w:hAnsi="Times New Roman" w:hint="eastAsia"/>
          <w:sz w:val="32"/>
          <w:szCs w:val="32"/>
        </w:rPr>
        <w:t>双湖县</w:t>
      </w:r>
      <w:r w:rsidRPr="00DD136F">
        <w:rPr>
          <w:rFonts w:ascii="仿宋_GB2312" w:eastAsia="仿宋_GB2312" w:hAnsi="Times New Roman" w:hint="eastAsia"/>
          <w:sz w:val="32"/>
          <w:szCs w:val="32"/>
        </w:rPr>
        <w:t>一般公共预算收支表</w:t>
      </w:r>
      <w:r w:rsidR="00DD136F" w:rsidRPr="00DD136F">
        <w:rPr>
          <w:rFonts w:ascii="仿宋_GB2312" w:eastAsia="仿宋_GB2312" w:hAnsi="Times New Roman" w:hint="eastAsia"/>
          <w:sz w:val="32"/>
          <w:szCs w:val="32"/>
        </w:rPr>
        <w:t>情况说明</w:t>
      </w:r>
      <w:r w:rsidRPr="00DD136F">
        <w:rPr>
          <w:rFonts w:ascii="仿宋_GB2312" w:eastAsia="仿宋_GB2312" w:hAnsi="Times New Roman" w:hint="eastAsia"/>
          <w:sz w:val="32"/>
          <w:szCs w:val="32"/>
        </w:rPr>
        <w:t>（表</w:t>
      </w:r>
      <w:r w:rsidR="00DD136F">
        <w:rPr>
          <w:rFonts w:ascii="仿宋_GB2312" w:eastAsia="仿宋_GB2312" w:hAnsi="Times New Roman" w:hint="eastAsia"/>
          <w:sz w:val="32"/>
          <w:szCs w:val="32"/>
        </w:rPr>
        <w:t>一</w:t>
      </w:r>
      <w:r w:rsidRPr="00DD136F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F35A54" w:rsidRDefault="00B9398D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地方一般公共预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算收支平衡情况。其中：</w:t>
      </w:r>
    </w:p>
    <w:p w:rsidR="00F35A54" w:rsidRPr="00DD136F" w:rsidRDefault="00B9398D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收入：</w:t>
      </w:r>
      <w:r w:rsidR="00455A72" w:rsidRPr="00DD136F">
        <w:rPr>
          <w:rFonts w:ascii="仿宋_GB2312" w:eastAsia="仿宋_GB2312" w:hAnsi="Times New Roman" w:hint="eastAsia"/>
          <w:sz w:val="32"/>
          <w:szCs w:val="32"/>
        </w:rPr>
        <w:t>本级收入996.91万元，</w:t>
      </w:r>
      <w:r>
        <w:rPr>
          <w:rFonts w:ascii="仿宋_GB2312" w:eastAsia="仿宋_GB2312" w:hAnsi="Times New Roman" w:hint="eastAsia"/>
          <w:sz w:val="32"/>
          <w:szCs w:val="32"/>
        </w:rPr>
        <w:t>转移性收入</w:t>
      </w:r>
      <w:r w:rsidR="00033262">
        <w:rPr>
          <w:rFonts w:ascii="仿宋_GB2312" w:eastAsia="仿宋_GB2312" w:hAnsi="Times New Roman"/>
          <w:sz w:val="32"/>
          <w:szCs w:val="32"/>
        </w:rPr>
        <w:t>91</w:t>
      </w:r>
      <w:r w:rsidR="00033262" w:rsidRPr="00033262">
        <w:rPr>
          <w:rFonts w:ascii="仿宋_GB2312" w:eastAsia="仿宋_GB2312" w:hAnsi="Times New Roman"/>
          <w:sz w:val="32"/>
          <w:szCs w:val="32"/>
        </w:rPr>
        <w:t>263.26</w:t>
      </w:r>
      <w:r w:rsidR="00033262">
        <w:rPr>
          <w:rFonts w:ascii="仿宋_GB2312" w:eastAsia="仿宋_GB2312" w:hAnsi="Times New Roman" w:hint="eastAsia"/>
          <w:sz w:val="32"/>
          <w:szCs w:val="32"/>
        </w:rPr>
        <w:t>万元</w:t>
      </w:r>
      <w:r w:rsidR="00455A72">
        <w:rPr>
          <w:rFonts w:ascii="仿宋_GB2312" w:eastAsia="仿宋_GB2312" w:hAnsi="Times New Roman" w:hint="eastAsia"/>
          <w:sz w:val="32"/>
          <w:szCs w:val="32"/>
        </w:rPr>
        <w:t>；</w:t>
      </w:r>
      <w:r>
        <w:rPr>
          <w:rFonts w:ascii="仿宋_GB2312" w:eastAsia="仿宋_GB2312" w:hAnsi="Times New Roman" w:hint="eastAsia"/>
          <w:sz w:val="32"/>
          <w:szCs w:val="32"/>
        </w:rPr>
        <w:t>包括</w:t>
      </w:r>
      <w:r w:rsidR="00455A72">
        <w:rPr>
          <w:rFonts w:ascii="仿宋_GB2312" w:eastAsia="仿宋_GB2312" w:hAnsi="Times New Roman" w:hint="eastAsia"/>
          <w:sz w:val="32"/>
          <w:szCs w:val="32"/>
        </w:rPr>
        <w:t>一般转移性收入78241.87、专项转移支付收入0.40、上年结转收入7320.75、</w:t>
      </w:r>
      <w:r>
        <w:rPr>
          <w:rFonts w:ascii="仿宋_GB2312" w:eastAsia="仿宋_GB2312" w:hAnsi="Times New Roman" w:hint="eastAsia"/>
          <w:sz w:val="32"/>
          <w:szCs w:val="32"/>
        </w:rPr>
        <w:t>上年结余收入</w:t>
      </w:r>
      <w:r w:rsidR="00033262">
        <w:rPr>
          <w:rFonts w:ascii="仿宋_GB2312" w:eastAsia="仿宋_GB2312" w:hAnsi="Times New Roman"/>
          <w:sz w:val="32"/>
          <w:szCs w:val="32"/>
        </w:rPr>
        <w:t>4</w:t>
      </w:r>
      <w:r w:rsidR="00033262" w:rsidRPr="00033262">
        <w:rPr>
          <w:rFonts w:ascii="仿宋_GB2312" w:eastAsia="仿宋_GB2312" w:hAnsi="Times New Roman"/>
          <w:sz w:val="32"/>
          <w:szCs w:val="32"/>
        </w:rPr>
        <w:t>200.24</w:t>
      </w:r>
      <w:r w:rsidR="00033262"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、动用预算稳定调节基金</w:t>
      </w:r>
      <w:r w:rsidR="00455A72">
        <w:rPr>
          <w:rFonts w:ascii="仿宋_GB2312" w:eastAsia="仿宋_GB2312" w:hAnsi="Times New Roman"/>
          <w:sz w:val="32"/>
          <w:szCs w:val="32"/>
        </w:rPr>
        <w:t>1</w:t>
      </w:r>
      <w:r w:rsidR="00455A72" w:rsidRPr="00455A72">
        <w:rPr>
          <w:rFonts w:ascii="仿宋_GB2312" w:eastAsia="仿宋_GB2312" w:hAnsi="Times New Roman"/>
          <w:sz w:val="32"/>
          <w:szCs w:val="32"/>
        </w:rPr>
        <w:t>500.00</w:t>
      </w:r>
      <w:r w:rsidR="00455A72"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35A54" w:rsidRDefault="00B9398D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支出：</w:t>
      </w:r>
      <w:r w:rsidR="00D02CC1" w:rsidRPr="00DD136F">
        <w:rPr>
          <w:rFonts w:ascii="仿宋_GB2312" w:eastAsia="仿宋_GB2312" w:hAnsi="Times New Roman" w:hint="eastAsia"/>
          <w:sz w:val="32"/>
          <w:szCs w:val="32"/>
        </w:rPr>
        <w:t>本级支出91337.57万元，</w:t>
      </w:r>
      <w:r w:rsidR="00D02CC1">
        <w:rPr>
          <w:rFonts w:ascii="仿宋_GB2312" w:eastAsia="仿宋_GB2312" w:hAnsi="Times New Roman" w:hint="eastAsia"/>
          <w:sz w:val="32"/>
          <w:szCs w:val="32"/>
        </w:rPr>
        <w:t>预备费922.60万元。</w:t>
      </w:r>
    </w:p>
    <w:p w:rsidR="00DD136F" w:rsidRPr="00DB3E27" w:rsidRDefault="00DD136F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D136F">
        <w:rPr>
          <w:rFonts w:ascii="仿宋_GB2312" w:eastAsia="仿宋_GB2312" w:hAnsi="Times New Roman" w:hint="eastAsia"/>
          <w:sz w:val="32"/>
          <w:szCs w:val="32"/>
        </w:rPr>
        <w:t>二、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 w:rsidRPr="00DD136F">
        <w:rPr>
          <w:rFonts w:ascii="仿宋_GB2312" w:eastAsia="仿宋_GB2312" w:hAnsi="Times New Roman" w:hint="eastAsia"/>
          <w:sz w:val="32"/>
          <w:szCs w:val="32"/>
        </w:rPr>
        <w:t>023年双湖县一般公共预算本级</w:t>
      </w:r>
      <w:r>
        <w:rPr>
          <w:rFonts w:ascii="仿宋_GB2312" w:eastAsia="仿宋_GB2312" w:hAnsi="Times New Roman" w:hint="eastAsia"/>
          <w:sz w:val="32"/>
          <w:szCs w:val="32"/>
        </w:rPr>
        <w:t>收入情况说明（表二）</w:t>
      </w:r>
    </w:p>
    <w:p w:rsidR="0058739A" w:rsidRPr="00DB3E27" w:rsidRDefault="00DD136F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B3E27">
        <w:rPr>
          <w:rFonts w:ascii="仿宋_GB2312" w:eastAsia="仿宋_GB2312" w:hAnsi="Times New Roman" w:hint="eastAsia"/>
          <w:sz w:val="32"/>
          <w:szCs w:val="32"/>
        </w:rPr>
        <w:t>根据我县经济社会发展状况，结合2022年预算执行情况，按照上年执行数增长2%安排2023年县本级一般公共预算收入。</w:t>
      </w:r>
    </w:p>
    <w:p w:rsidR="0058739A" w:rsidRPr="00DB3E27" w:rsidRDefault="00DD136F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B3E27">
        <w:rPr>
          <w:rFonts w:ascii="仿宋_GB2312" w:eastAsia="仿宋_GB2312" w:hAnsi="Times New Roman" w:hint="eastAsia"/>
          <w:sz w:val="32"/>
          <w:szCs w:val="32"/>
        </w:rPr>
        <w:t>三</w:t>
      </w:r>
      <w:r w:rsidR="00B9398D" w:rsidRPr="00DB3E27">
        <w:rPr>
          <w:rFonts w:ascii="仿宋_GB2312" w:eastAsia="仿宋_GB2312" w:hAnsi="Times New Roman" w:hint="eastAsia"/>
          <w:sz w:val="32"/>
          <w:szCs w:val="32"/>
        </w:rPr>
        <w:t>、</w:t>
      </w:r>
      <w:r w:rsidR="0058739A" w:rsidRPr="00DB3E27">
        <w:rPr>
          <w:rFonts w:ascii="仿宋_GB2312" w:eastAsia="仿宋_GB2312" w:hAnsi="Times New Roman" w:hint="eastAsia"/>
          <w:sz w:val="32"/>
          <w:szCs w:val="32"/>
        </w:rPr>
        <w:t>2023年双湖县一般公共预算上级补助收入（表三）</w:t>
      </w:r>
    </w:p>
    <w:p w:rsidR="0058739A" w:rsidRPr="00DB3E27" w:rsidRDefault="0058739A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B3E27">
        <w:rPr>
          <w:rFonts w:ascii="仿宋_GB2312" w:eastAsia="仿宋_GB2312" w:hAnsi="Times New Roman" w:hint="eastAsia"/>
          <w:sz w:val="32"/>
          <w:szCs w:val="32"/>
        </w:rPr>
        <w:t>2021年全县上级补助75974.44万元，其中：返还性收入390.03万元，一般性转移支付收入74367.92万元，专项转移支付收入1216.49万元。</w:t>
      </w:r>
    </w:p>
    <w:p w:rsidR="00B859D5" w:rsidRPr="00DD136F" w:rsidRDefault="0058739A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2023年</w:t>
      </w:r>
      <w:r w:rsidR="00CF2640" w:rsidRPr="00DD136F">
        <w:rPr>
          <w:rFonts w:ascii="仿宋_GB2312" w:eastAsia="仿宋_GB2312" w:hAnsi="Times New Roman" w:hint="eastAsia"/>
          <w:sz w:val="32"/>
          <w:szCs w:val="32"/>
        </w:rPr>
        <w:t>双湖县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一般公共预算</w:t>
      </w:r>
      <w:r w:rsidR="00DD136F" w:rsidRPr="00DD136F">
        <w:rPr>
          <w:rFonts w:ascii="仿宋_GB2312" w:eastAsia="仿宋_GB2312" w:hAnsi="Times New Roman" w:hint="eastAsia"/>
          <w:sz w:val="32"/>
          <w:szCs w:val="32"/>
        </w:rPr>
        <w:t>本级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支出</w:t>
      </w:r>
      <w:r w:rsidR="00DD136F" w:rsidRPr="00DD136F">
        <w:rPr>
          <w:rFonts w:ascii="仿宋_GB2312" w:eastAsia="仿宋_GB2312" w:hAnsi="Times New Roman" w:hint="eastAsia"/>
          <w:sz w:val="32"/>
          <w:szCs w:val="32"/>
        </w:rPr>
        <w:t>情况说明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（表四）</w:t>
      </w:r>
    </w:p>
    <w:p w:rsidR="00B8471D" w:rsidRDefault="00AB3C8F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B3C8F">
        <w:rPr>
          <w:rFonts w:ascii="仿宋_GB2312" w:eastAsia="仿宋_GB2312" w:hAnsi="Times New Roman" w:hint="eastAsia"/>
          <w:sz w:val="32"/>
          <w:szCs w:val="32"/>
        </w:rPr>
        <w:t>一般公共服务支出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17</w:t>
      </w:r>
      <w:r w:rsidRPr="00AB3C8F">
        <w:rPr>
          <w:rFonts w:ascii="仿宋_GB2312" w:eastAsia="仿宋_GB2312" w:hAnsi="Times New Roman" w:hint="eastAsia"/>
          <w:sz w:val="32"/>
          <w:szCs w:val="32"/>
        </w:rPr>
        <w:t>878.14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</w:t>
      </w:r>
      <w:r w:rsidRPr="00B859D5">
        <w:rPr>
          <w:rFonts w:ascii="仿宋_GB2312" w:eastAsia="仿宋_GB2312" w:hAnsi="Times New Roman" w:hint="eastAsia"/>
          <w:sz w:val="32"/>
          <w:szCs w:val="32"/>
        </w:rPr>
        <w:t>；</w:t>
      </w:r>
      <w:r w:rsidRPr="00AB3C8F">
        <w:rPr>
          <w:rFonts w:ascii="仿宋_GB2312" w:eastAsia="仿宋_GB2312" w:hAnsi="Times New Roman" w:hint="eastAsia"/>
          <w:sz w:val="32"/>
          <w:szCs w:val="32"/>
        </w:rPr>
        <w:t>卫生健康支出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9</w:t>
      </w:r>
      <w:r w:rsidRPr="00AB3C8F">
        <w:rPr>
          <w:rFonts w:ascii="仿宋_GB2312" w:eastAsia="仿宋_GB2312" w:hAnsi="Times New Roman" w:hint="eastAsia"/>
          <w:sz w:val="32"/>
          <w:szCs w:val="32"/>
        </w:rPr>
        <w:t>949.90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</w:t>
      </w:r>
      <w:r w:rsidRPr="00B859D5">
        <w:rPr>
          <w:rFonts w:ascii="仿宋_GB2312" w:eastAsia="仿宋_GB2312" w:hAnsi="Times New Roman" w:hint="eastAsia"/>
          <w:sz w:val="32"/>
          <w:szCs w:val="32"/>
        </w:rPr>
        <w:t>；</w:t>
      </w:r>
      <w:r w:rsidRPr="00AB3C8F">
        <w:rPr>
          <w:rFonts w:ascii="仿宋_GB2312" w:eastAsia="仿宋_GB2312" w:hAnsi="Times New Roman" w:hint="eastAsia"/>
          <w:sz w:val="32"/>
          <w:szCs w:val="32"/>
        </w:rPr>
        <w:t>教育支出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19</w:t>
      </w:r>
      <w:r w:rsidRPr="00AB3C8F">
        <w:rPr>
          <w:rFonts w:ascii="仿宋_GB2312" w:eastAsia="仿宋_GB2312" w:hAnsi="Times New Roman" w:hint="eastAsia"/>
          <w:sz w:val="32"/>
          <w:szCs w:val="32"/>
        </w:rPr>
        <w:t>649.97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</w:t>
      </w:r>
      <w:r w:rsidRPr="00B859D5">
        <w:rPr>
          <w:rFonts w:ascii="仿宋_GB2312" w:eastAsia="仿宋_GB2312" w:hAnsi="Times New Roman" w:hint="eastAsia"/>
          <w:sz w:val="32"/>
          <w:szCs w:val="32"/>
        </w:rPr>
        <w:t>；</w:t>
      </w:r>
      <w:r w:rsidRPr="00AB3C8F">
        <w:rPr>
          <w:rFonts w:ascii="仿宋_GB2312" w:eastAsia="仿宋_GB2312" w:hAnsi="Times New Roman" w:hint="eastAsia"/>
          <w:sz w:val="32"/>
          <w:szCs w:val="32"/>
        </w:rPr>
        <w:t>农林水支出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18</w:t>
      </w:r>
      <w:r w:rsidRPr="00AB3C8F">
        <w:rPr>
          <w:rFonts w:ascii="仿宋_GB2312" w:eastAsia="仿宋_GB2312" w:hAnsi="Times New Roman" w:hint="eastAsia"/>
          <w:sz w:val="32"/>
          <w:szCs w:val="32"/>
        </w:rPr>
        <w:t>803.84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</w:t>
      </w:r>
      <w:r w:rsidRPr="00B859D5">
        <w:rPr>
          <w:rFonts w:ascii="仿宋_GB2312" w:eastAsia="仿宋_GB2312" w:hAnsi="Times New Roman" w:hint="eastAsia"/>
          <w:sz w:val="32"/>
          <w:szCs w:val="32"/>
        </w:rPr>
        <w:t>；</w:t>
      </w:r>
      <w:r w:rsidRPr="00AB3C8F">
        <w:rPr>
          <w:rFonts w:ascii="仿宋_GB2312" w:eastAsia="仿宋_GB2312" w:hAnsi="Times New Roman" w:hint="eastAsia"/>
          <w:sz w:val="32"/>
          <w:szCs w:val="32"/>
        </w:rPr>
        <w:t>灾害防治及应急管理支出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236.35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文化旅游体育与传媒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lastRenderedPageBreak/>
        <w:t>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3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211.26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社会保障和就业支出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7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602.71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城乡社区支出718.65节能环保支出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3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664.65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公共安全支出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4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803.13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自然资源海洋气象等支出796.40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交通运输支出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1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002.41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住房保障支出</w:t>
      </w:r>
      <w:r w:rsidR="00B859D5">
        <w:rPr>
          <w:rFonts w:ascii="仿宋_GB2312" w:eastAsia="仿宋_GB2312" w:hAnsi="Times New Roman" w:hint="eastAsia"/>
          <w:sz w:val="32"/>
          <w:szCs w:val="32"/>
        </w:rPr>
        <w:t>2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668.25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科学技术支出136.25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万元；</w:t>
      </w:r>
      <w:r w:rsidR="00B859D5" w:rsidRPr="00AB3C8F">
        <w:rPr>
          <w:rFonts w:ascii="仿宋_GB2312" w:eastAsia="仿宋_GB2312" w:hAnsi="Times New Roman" w:hint="eastAsia"/>
          <w:sz w:val="32"/>
          <w:szCs w:val="32"/>
        </w:rPr>
        <w:t>粮油物资储备支出215.64</w:t>
      </w:r>
      <w:r w:rsidR="00B859D5" w:rsidRPr="00B859D5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B63FBF" w:rsidRPr="00DD136F" w:rsidRDefault="00DB3E27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五</w:t>
      </w:r>
      <w:r w:rsidR="00B8471D" w:rsidRPr="00DD136F">
        <w:rPr>
          <w:rFonts w:ascii="仿宋_GB2312" w:eastAsia="仿宋_GB2312" w:hAnsi="Times New Roman" w:hint="eastAsia"/>
          <w:sz w:val="32"/>
          <w:szCs w:val="32"/>
        </w:rPr>
        <w:t>、2023年</w:t>
      </w:r>
      <w:r w:rsidR="00CF2640" w:rsidRPr="00DD136F">
        <w:rPr>
          <w:rFonts w:ascii="仿宋_GB2312" w:eastAsia="仿宋_GB2312" w:hAnsi="Times New Roman" w:hint="eastAsia"/>
          <w:sz w:val="32"/>
          <w:szCs w:val="32"/>
        </w:rPr>
        <w:t>双湖县</w:t>
      </w:r>
      <w:r w:rsidR="00B8471D" w:rsidRPr="00DD136F">
        <w:rPr>
          <w:rFonts w:ascii="仿宋_GB2312" w:eastAsia="仿宋_GB2312" w:hAnsi="Times New Roman" w:hint="eastAsia"/>
          <w:sz w:val="32"/>
          <w:szCs w:val="32"/>
        </w:rPr>
        <w:t>一般公共预算支出经济分类表（表</w:t>
      </w:r>
      <w:r>
        <w:rPr>
          <w:rFonts w:ascii="仿宋_GB2312" w:eastAsia="仿宋_GB2312" w:hAnsi="Times New Roman" w:hint="eastAsia"/>
          <w:sz w:val="32"/>
          <w:szCs w:val="32"/>
        </w:rPr>
        <w:t>六</w:t>
      </w:r>
      <w:r w:rsidR="00B8471D" w:rsidRPr="00DD136F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B8471D" w:rsidRPr="00B63FBF" w:rsidRDefault="00B63FBF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63FBF">
        <w:rPr>
          <w:rFonts w:ascii="仿宋_GB2312" w:eastAsia="仿宋_GB2312" w:hAnsi="Times New Roman" w:hint="eastAsia"/>
          <w:sz w:val="32"/>
          <w:szCs w:val="32"/>
        </w:rPr>
        <w:t>对事业单位经常性补助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 w:rsidRPr="00B63FBF">
        <w:rPr>
          <w:rFonts w:ascii="仿宋_GB2312" w:eastAsia="仿宋_GB2312" w:hAnsi="Times New Roman" w:hint="eastAsia"/>
          <w:sz w:val="32"/>
          <w:szCs w:val="32"/>
        </w:rPr>
        <w:t>679.38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63FBF">
        <w:rPr>
          <w:rFonts w:ascii="仿宋_GB2312" w:eastAsia="仿宋_GB2312" w:hAnsi="Times New Roman" w:hint="eastAsia"/>
          <w:sz w:val="32"/>
          <w:szCs w:val="32"/>
        </w:rPr>
        <w:t>机关商品和服务支出</w:t>
      </w:r>
      <w:r>
        <w:rPr>
          <w:rFonts w:ascii="仿宋_GB2312" w:eastAsia="仿宋_GB2312" w:hAnsi="Times New Roman" w:hint="eastAsia"/>
          <w:sz w:val="32"/>
          <w:szCs w:val="32"/>
        </w:rPr>
        <w:t>16</w:t>
      </w:r>
      <w:r w:rsidRPr="00B63FBF">
        <w:rPr>
          <w:rFonts w:ascii="仿宋_GB2312" w:eastAsia="仿宋_GB2312" w:hAnsi="Times New Roman" w:hint="eastAsia"/>
          <w:sz w:val="32"/>
          <w:szCs w:val="32"/>
        </w:rPr>
        <w:t>882.19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63FBF">
        <w:rPr>
          <w:rFonts w:ascii="仿宋_GB2312" w:eastAsia="仿宋_GB2312" w:hAnsi="Times New Roman" w:hint="eastAsia"/>
          <w:sz w:val="32"/>
          <w:szCs w:val="32"/>
        </w:rPr>
        <w:t>对个人和家庭的补助</w:t>
      </w:r>
      <w:r>
        <w:rPr>
          <w:rFonts w:ascii="仿宋_GB2312" w:eastAsia="仿宋_GB2312" w:hAnsi="Times New Roman" w:hint="eastAsia"/>
          <w:sz w:val="32"/>
          <w:szCs w:val="32"/>
        </w:rPr>
        <w:t>24</w:t>
      </w:r>
      <w:r w:rsidRPr="00B63FBF">
        <w:rPr>
          <w:rFonts w:ascii="仿宋_GB2312" w:eastAsia="仿宋_GB2312" w:hAnsi="Times New Roman" w:hint="eastAsia"/>
          <w:sz w:val="32"/>
          <w:szCs w:val="32"/>
        </w:rPr>
        <w:t>297.62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63FBF">
        <w:rPr>
          <w:rFonts w:ascii="仿宋_GB2312" w:eastAsia="仿宋_GB2312" w:hAnsi="Times New Roman" w:hint="eastAsia"/>
          <w:sz w:val="32"/>
          <w:szCs w:val="32"/>
        </w:rPr>
        <w:t>债务利息及费用支出616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63FBF">
        <w:rPr>
          <w:rFonts w:ascii="仿宋_GB2312" w:eastAsia="仿宋_GB2312" w:hAnsi="Times New Roman" w:hint="eastAsia"/>
          <w:sz w:val="32"/>
          <w:szCs w:val="32"/>
        </w:rPr>
        <w:t>机关工资福利支出</w:t>
      </w:r>
      <w:r>
        <w:rPr>
          <w:rFonts w:ascii="仿宋_GB2312" w:eastAsia="仿宋_GB2312" w:hAnsi="Times New Roman" w:hint="eastAsia"/>
          <w:sz w:val="32"/>
          <w:szCs w:val="32"/>
        </w:rPr>
        <w:t>44284.28万元；</w:t>
      </w:r>
      <w:r w:rsidRPr="00B63FBF">
        <w:rPr>
          <w:rFonts w:ascii="仿宋_GB2312" w:eastAsia="仿宋_GB2312" w:hAnsi="Times New Roman" w:hint="eastAsia"/>
          <w:sz w:val="32"/>
          <w:szCs w:val="32"/>
        </w:rPr>
        <w:t>其他支出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 w:rsidRPr="00B63FBF">
        <w:rPr>
          <w:rFonts w:ascii="仿宋_GB2312" w:eastAsia="仿宋_GB2312" w:hAnsi="Times New Roman" w:hint="eastAsia"/>
          <w:sz w:val="32"/>
          <w:szCs w:val="32"/>
        </w:rPr>
        <w:t>629.54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63FBF">
        <w:rPr>
          <w:rFonts w:ascii="仿宋_GB2312" w:eastAsia="仿宋_GB2312" w:hAnsi="Times New Roman" w:hint="eastAsia"/>
          <w:sz w:val="32"/>
          <w:szCs w:val="32"/>
        </w:rPr>
        <w:t>机关资本性支出（一）267.67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63FBF">
        <w:rPr>
          <w:rFonts w:ascii="仿宋_GB2312" w:eastAsia="仿宋_GB2312" w:hAnsi="Times New Roman" w:hint="eastAsia"/>
          <w:sz w:val="32"/>
          <w:szCs w:val="32"/>
        </w:rPr>
        <w:t>机关资本性支出（二）680.89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F35A54" w:rsidRPr="00DD136F" w:rsidRDefault="00DB3E27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、2023年一般公共预算支出“三公”经费预算表（表</w:t>
      </w:r>
      <w:r w:rsidR="00396BDD">
        <w:rPr>
          <w:rFonts w:ascii="仿宋_GB2312" w:eastAsia="仿宋_GB2312" w:hAnsi="Times New Roman" w:hint="eastAsia"/>
          <w:sz w:val="32"/>
          <w:szCs w:val="32"/>
        </w:rPr>
        <w:t>九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1E1323" w:rsidRPr="009735D1" w:rsidRDefault="001E1323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35D1">
        <w:rPr>
          <w:rFonts w:ascii="仿宋_GB2312" w:eastAsia="仿宋_GB2312" w:hAnsi="Times New Roman" w:hint="eastAsia"/>
          <w:sz w:val="32"/>
          <w:szCs w:val="32"/>
        </w:rPr>
        <w:t>2023年县级一般公共预算“三公”经费安排</w:t>
      </w:r>
      <w:r w:rsidR="001C0B98" w:rsidRPr="009735D1">
        <w:rPr>
          <w:rFonts w:ascii="仿宋_GB2312" w:eastAsia="仿宋_GB2312" w:hAnsi="Times New Roman" w:hint="eastAsia"/>
          <w:sz w:val="32"/>
          <w:szCs w:val="32"/>
        </w:rPr>
        <w:t>676.72</w:t>
      </w:r>
      <w:r w:rsidRPr="009735D1">
        <w:rPr>
          <w:rFonts w:ascii="仿宋_GB2312" w:eastAsia="仿宋_GB2312" w:hAnsi="Times New Roman" w:hint="eastAsia"/>
          <w:sz w:val="32"/>
          <w:szCs w:val="32"/>
        </w:rPr>
        <w:t>万元，比2022年预算数减少</w:t>
      </w:r>
      <w:r w:rsidR="001C0B98" w:rsidRPr="009735D1">
        <w:rPr>
          <w:rFonts w:ascii="仿宋_GB2312" w:eastAsia="仿宋_GB2312" w:hAnsi="Times New Roman" w:hint="eastAsia"/>
          <w:sz w:val="32"/>
          <w:szCs w:val="32"/>
        </w:rPr>
        <w:t>119.24</w:t>
      </w:r>
      <w:r w:rsidRPr="009735D1">
        <w:rPr>
          <w:rFonts w:ascii="仿宋_GB2312" w:eastAsia="仿宋_GB2312" w:hAnsi="Times New Roman" w:hint="eastAsia"/>
          <w:sz w:val="32"/>
          <w:szCs w:val="32"/>
        </w:rPr>
        <w:t>万元，下降</w:t>
      </w:r>
      <w:r w:rsidR="001C0B98" w:rsidRPr="009735D1">
        <w:rPr>
          <w:rFonts w:ascii="仿宋_GB2312" w:eastAsia="仿宋_GB2312" w:hAnsi="Times New Roman" w:hint="eastAsia"/>
          <w:sz w:val="32"/>
          <w:szCs w:val="32"/>
        </w:rPr>
        <w:t>17.6</w:t>
      </w:r>
      <w:r w:rsidRPr="009735D1">
        <w:rPr>
          <w:rFonts w:ascii="仿宋_GB2312" w:eastAsia="仿宋_GB2312" w:hAnsi="Times New Roman" w:hint="eastAsia"/>
          <w:sz w:val="32"/>
          <w:szCs w:val="32"/>
        </w:rPr>
        <w:t>%。其中:因公出国（境）费用未安排，与上年持平；公务接待费安排35.95万元，比2022年预算数减少</w:t>
      </w:r>
      <w:r w:rsidR="001C0B98" w:rsidRPr="009735D1">
        <w:rPr>
          <w:rFonts w:ascii="仿宋_GB2312" w:eastAsia="仿宋_GB2312" w:hAnsi="Times New Roman" w:hint="eastAsia"/>
          <w:sz w:val="32"/>
          <w:szCs w:val="32"/>
        </w:rPr>
        <w:t>102.23</w:t>
      </w:r>
      <w:r w:rsidRPr="009735D1">
        <w:rPr>
          <w:rFonts w:ascii="仿宋_GB2312" w:eastAsia="仿宋_GB2312" w:hAnsi="Times New Roman" w:hint="eastAsia"/>
          <w:sz w:val="32"/>
          <w:szCs w:val="32"/>
        </w:rPr>
        <w:t>万元，下降</w:t>
      </w:r>
      <w:r w:rsidR="001C0B98" w:rsidRPr="009735D1">
        <w:rPr>
          <w:rFonts w:ascii="仿宋_GB2312" w:eastAsia="仿宋_GB2312" w:hAnsi="Times New Roman" w:hint="eastAsia"/>
          <w:sz w:val="32"/>
          <w:szCs w:val="32"/>
        </w:rPr>
        <w:t>284.36</w:t>
      </w:r>
      <w:r w:rsidRPr="009735D1">
        <w:rPr>
          <w:rFonts w:ascii="仿宋_GB2312" w:eastAsia="仿宋_GB2312" w:hAnsi="Times New Roman" w:hint="eastAsia"/>
          <w:sz w:val="32"/>
          <w:szCs w:val="32"/>
        </w:rPr>
        <w:t>%。公务用车运行维护费安排</w:t>
      </w:r>
      <w:r w:rsidRPr="009735D1">
        <w:rPr>
          <w:rFonts w:ascii="仿宋_GB2312" w:eastAsia="仿宋_GB2312" w:hAnsi="Times New Roman"/>
          <w:sz w:val="32"/>
          <w:szCs w:val="32"/>
        </w:rPr>
        <w:t>640.77</w:t>
      </w:r>
      <w:r w:rsidRPr="009735D1">
        <w:rPr>
          <w:rFonts w:ascii="仿宋_GB2312" w:eastAsia="仿宋_GB2312" w:hAnsi="Times New Roman" w:hint="eastAsia"/>
          <w:sz w:val="32"/>
          <w:szCs w:val="32"/>
        </w:rPr>
        <w:t>万元，比2023年预算数减少</w:t>
      </w:r>
      <w:r w:rsidR="001C0B98" w:rsidRPr="009735D1">
        <w:rPr>
          <w:rFonts w:ascii="仿宋_GB2312" w:eastAsia="仿宋_GB2312" w:hAnsi="Times New Roman" w:hint="eastAsia"/>
          <w:sz w:val="32"/>
          <w:szCs w:val="32"/>
        </w:rPr>
        <w:t>16.91</w:t>
      </w:r>
      <w:r w:rsidRPr="009735D1">
        <w:rPr>
          <w:rFonts w:ascii="仿宋_GB2312" w:eastAsia="仿宋_GB2312" w:hAnsi="Times New Roman" w:hint="eastAsia"/>
          <w:sz w:val="32"/>
          <w:szCs w:val="32"/>
        </w:rPr>
        <w:t>万元，下降</w:t>
      </w:r>
      <w:r w:rsidR="001C0B98" w:rsidRPr="009735D1">
        <w:rPr>
          <w:rFonts w:ascii="仿宋_GB2312" w:eastAsia="仿宋_GB2312" w:hAnsi="Times New Roman" w:hint="eastAsia"/>
          <w:sz w:val="32"/>
          <w:szCs w:val="32"/>
        </w:rPr>
        <w:t>2.5</w:t>
      </w:r>
      <w:r w:rsidRPr="009735D1">
        <w:rPr>
          <w:rFonts w:ascii="仿宋_GB2312" w:eastAsia="仿宋_GB2312" w:hAnsi="Times New Roman" w:hint="eastAsia"/>
          <w:sz w:val="32"/>
          <w:szCs w:val="32"/>
        </w:rPr>
        <w:t>%；公务用车购置未安排与上年持平。</w:t>
      </w:r>
    </w:p>
    <w:p w:rsidR="001E1323" w:rsidRPr="009735D1" w:rsidRDefault="001E1323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35D1">
        <w:rPr>
          <w:rFonts w:ascii="仿宋_GB2312" w:eastAsia="仿宋_GB2312" w:hAnsi="Times New Roman" w:hint="eastAsia"/>
          <w:sz w:val="32"/>
          <w:szCs w:val="32"/>
        </w:rPr>
        <w:t>增减原因分析：按照区、市、县三级经济工作会议指示以及压缩一般性支出的工作要求，“三公”经费逐年递减安排。</w:t>
      </w:r>
    </w:p>
    <w:p w:rsidR="00F35A54" w:rsidRPr="00DD136F" w:rsidRDefault="009735D1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七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、2023年政府性基金预算收支表（表</w:t>
      </w:r>
      <w:r w:rsidR="00396BDD">
        <w:rPr>
          <w:rFonts w:ascii="仿宋_GB2312" w:eastAsia="仿宋_GB2312" w:hAnsi="Times New Roman" w:hint="eastAsia"/>
          <w:sz w:val="32"/>
          <w:szCs w:val="32"/>
        </w:rPr>
        <w:t>十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396BDD" w:rsidRDefault="00B9398D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收入：</w:t>
      </w:r>
      <w:r w:rsidR="00396BDD" w:rsidRPr="00396BDD">
        <w:rPr>
          <w:rFonts w:ascii="仿宋_GB2312" w:eastAsia="仿宋_GB2312" w:hAnsi="Times New Roman" w:hint="eastAsia"/>
          <w:sz w:val="32"/>
          <w:szCs w:val="32"/>
        </w:rPr>
        <w:t>转移性收入</w:t>
      </w:r>
      <w:r w:rsidR="00396BDD" w:rsidRPr="00396BDD">
        <w:rPr>
          <w:rFonts w:ascii="仿宋_GB2312" w:eastAsia="仿宋_GB2312" w:hAnsi="Times New Roman"/>
          <w:sz w:val="32"/>
          <w:szCs w:val="32"/>
        </w:rPr>
        <w:t>70.26</w:t>
      </w:r>
      <w:r w:rsidR="00396BDD">
        <w:rPr>
          <w:rFonts w:ascii="仿宋_GB2312" w:eastAsia="仿宋_GB2312" w:hAnsi="Times New Roman" w:hint="eastAsia"/>
          <w:sz w:val="32"/>
          <w:szCs w:val="32"/>
        </w:rPr>
        <w:t>万元；其中</w:t>
      </w:r>
      <w:r>
        <w:rPr>
          <w:rFonts w:ascii="仿宋_GB2312" w:eastAsia="仿宋_GB2312" w:hAnsi="Times New Roman" w:hint="eastAsia"/>
          <w:sz w:val="32"/>
          <w:szCs w:val="32"/>
        </w:rPr>
        <w:t>包括政府性基金补助收入</w:t>
      </w:r>
      <w:r w:rsidR="00396BDD" w:rsidRPr="00396BDD">
        <w:rPr>
          <w:rFonts w:ascii="仿宋_GB2312" w:eastAsia="仿宋_GB2312" w:hAnsi="Times New Roman"/>
          <w:sz w:val="32"/>
          <w:szCs w:val="32"/>
        </w:rPr>
        <w:t>24.19</w:t>
      </w:r>
      <w:r w:rsidR="00396BDD">
        <w:rPr>
          <w:rFonts w:ascii="仿宋_GB2312" w:eastAsia="仿宋_GB2312" w:hAnsi="Times New Roman" w:hint="eastAsia"/>
          <w:sz w:val="32"/>
          <w:szCs w:val="32"/>
        </w:rPr>
        <w:t>万元；上年结余</w:t>
      </w:r>
      <w:r>
        <w:rPr>
          <w:rFonts w:ascii="仿宋_GB2312" w:eastAsia="仿宋_GB2312" w:hAnsi="Times New Roman" w:hint="eastAsia"/>
          <w:sz w:val="32"/>
          <w:szCs w:val="32"/>
        </w:rPr>
        <w:t>收入</w:t>
      </w:r>
      <w:r w:rsidR="00396BDD" w:rsidRPr="00396BDD">
        <w:rPr>
          <w:rFonts w:ascii="仿宋_GB2312" w:eastAsia="仿宋_GB2312" w:hAnsi="Times New Roman"/>
          <w:sz w:val="32"/>
          <w:szCs w:val="32"/>
        </w:rPr>
        <w:t>35.06</w:t>
      </w:r>
      <w:r w:rsidR="00396BDD">
        <w:rPr>
          <w:rFonts w:ascii="仿宋_GB2312" w:eastAsia="仿宋_GB2312" w:hAnsi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、上年结转</w:t>
      </w:r>
      <w:r w:rsidR="00396BDD">
        <w:rPr>
          <w:rFonts w:ascii="仿宋_GB2312" w:eastAsia="仿宋_GB2312" w:hAnsi="Times New Roman" w:hint="eastAsia"/>
          <w:sz w:val="32"/>
          <w:szCs w:val="32"/>
        </w:rPr>
        <w:t>收入</w:t>
      </w:r>
      <w:r w:rsidR="00396BDD" w:rsidRPr="00396BDD">
        <w:rPr>
          <w:rFonts w:ascii="仿宋_GB2312" w:eastAsia="仿宋_GB2312" w:hAnsi="Times New Roman"/>
          <w:sz w:val="32"/>
          <w:szCs w:val="32"/>
        </w:rPr>
        <w:t>11.01</w:t>
      </w:r>
      <w:r w:rsidR="00396BDD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F35A54" w:rsidRDefault="00B9398D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支出：</w:t>
      </w:r>
      <w:r w:rsidR="00396BDD" w:rsidRPr="00DD136F">
        <w:rPr>
          <w:rFonts w:ascii="仿宋_GB2312" w:eastAsia="仿宋_GB2312" w:hAnsi="Times New Roman" w:hint="eastAsia"/>
          <w:sz w:val="32"/>
          <w:szCs w:val="32"/>
        </w:rPr>
        <w:t>2023年</w:t>
      </w:r>
      <w:r>
        <w:rPr>
          <w:rFonts w:ascii="仿宋_GB2312" w:eastAsia="仿宋_GB2312" w:hAnsi="Times New Roman" w:hint="eastAsia"/>
          <w:sz w:val="32"/>
          <w:szCs w:val="32"/>
        </w:rPr>
        <w:t>本级政府性基金支出</w:t>
      </w:r>
      <w:r w:rsidR="00396BDD" w:rsidRPr="00396BDD">
        <w:rPr>
          <w:rFonts w:ascii="仿宋_GB2312" w:eastAsia="仿宋_GB2312" w:hAnsi="Times New Roman"/>
          <w:sz w:val="32"/>
          <w:szCs w:val="32"/>
        </w:rPr>
        <w:t>70.26</w:t>
      </w:r>
      <w:r w:rsidR="00396BDD">
        <w:rPr>
          <w:rFonts w:ascii="仿宋_GB2312" w:eastAsia="仿宋_GB2312" w:hAnsi="Times New Roman" w:hint="eastAsia"/>
          <w:sz w:val="32"/>
          <w:szCs w:val="32"/>
        </w:rPr>
        <w:t>万元。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35A54" w:rsidRPr="00DD136F" w:rsidRDefault="009735D1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八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、2023年政府性基金预算支出资金来源表（表十</w:t>
      </w:r>
      <w:r w:rsidR="00B11EC7">
        <w:rPr>
          <w:rFonts w:ascii="仿宋_GB2312" w:eastAsia="仿宋_GB2312" w:hAnsi="Times New Roman" w:hint="eastAsia"/>
          <w:sz w:val="32"/>
          <w:szCs w:val="32"/>
        </w:rPr>
        <w:t>五</w:t>
      </w:r>
      <w:r w:rsidR="00B9398D" w:rsidRPr="00DD136F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F35A54" w:rsidRDefault="00BC120F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2023年政府性基金</w:t>
      </w:r>
      <w:r w:rsidRPr="00BC120F">
        <w:rPr>
          <w:rFonts w:ascii="仿宋_GB2312" w:eastAsia="仿宋_GB2312" w:hAnsi="Times New Roman" w:hint="eastAsia"/>
          <w:sz w:val="32"/>
          <w:szCs w:val="32"/>
        </w:rPr>
        <w:t>彩票公益金安排的支出</w:t>
      </w:r>
      <w:r w:rsidRPr="00396BDD">
        <w:rPr>
          <w:rFonts w:ascii="仿宋_GB2312" w:eastAsia="仿宋_GB2312" w:hAnsi="Times New Roman"/>
          <w:sz w:val="32"/>
          <w:szCs w:val="32"/>
        </w:rPr>
        <w:t>70.26</w:t>
      </w:r>
      <w:r>
        <w:rPr>
          <w:rFonts w:ascii="仿宋_GB2312" w:eastAsia="仿宋_GB2312" w:hAnsi="Times New Roman" w:hint="eastAsia"/>
          <w:sz w:val="32"/>
          <w:szCs w:val="32"/>
        </w:rPr>
        <w:t>万元；其中：</w:t>
      </w:r>
      <w:r w:rsidRPr="00BC120F">
        <w:rPr>
          <w:rFonts w:ascii="仿宋_GB2312" w:eastAsia="仿宋_GB2312" w:hAnsi="Times New Roman" w:hint="eastAsia"/>
          <w:sz w:val="32"/>
          <w:szCs w:val="32"/>
        </w:rPr>
        <w:t>用于残疾人事业的彩票公益金支出</w:t>
      </w:r>
      <w:r w:rsidRPr="00BC120F">
        <w:rPr>
          <w:rFonts w:ascii="仿宋_GB2312" w:eastAsia="仿宋_GB2312" w:hAnsi="Times New Roman"/>
          <w:sz w:val="32"/>
          <w:szCs w:val="32"/>
        </w:rPr>
        <w:t>25.85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C120F">
        <w:rPr>
          <w:rFonts w:ascii="仿宋_GB2312" w:eastAsia="仿宋_GB2312" w:hAnsi="Times New Roman" w:hint="eastAsia"/>
          <w:sz w:val="32"/>
          <w:szCs w:val="32"/>
        </w:rPr>
        <w:t>用于社会福利的彩票公益金支出</w:t>
      </w:r>
      <w:r w:rsidRPr="00BC120F">
        <w:rPr>
          <w:rFonts w:ascii="仿宋_GB2312" w:eastAsia="仿宋_GB2312" w:hAnsi="Times New Roman"/>
          <w:sz w:val="32"/>
          <w:szCs w:val="32"/>
        </w:rPr>
        <w:t>2.73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C120F">
        <w:rPr>
          <w:rFonts w:ascii="仿宋_GB2312" w:eastAsia="仿宋_GB2312" w:hAnsi="Times New Roman" w:hint="eastAsia"/>
          <w:sz w:val="32"/>
          <w:szCs w:val="32"/>
        </w:rPr>
        <w:t>用于体育事业的彩票公益金支出</w:t>
      </w:r>
      <w:r w:rsidRPr="00BC120F">
        <w:rPr>
          <w:rFonts w:ascii="仿宋_GB2312" w:eastAsia="仿宋_GB2312" w:hAnsi="Times New Roman"/>
          <w:sz w:val="32"/>
          <w:szCs w:val="32"/>
        </w:rPr>
        <w:t>16.71</w:t>
      </w:r>
      <w:r>
        <w:rPr>
          <w:rFonts w:ascii="仿宋_GB2312" w:eastAsia="仿宋_GB2312" w:hAnsi="Times New Roman" w:hint="eastAsia"/>
          <w:sz w:val="32"/>
          <w:szCs w:val="32"/>
        </w:rPr>
        <w:t>万元；</w:t>
      </w:r>
      <w:r w:rsidRPr="00BC120F">
        <w:rPr>
          <w:rFonts w:ascii="仿宋_GB2312" w:eastAsia="仿宋_GB2312" w:hAnsi="Times New Roman" w:hint="eastAsia"/>
          <w:sz w:val="32"/>
          <w:szCs w:val="32"/>
        </w:rPr>
        <w:t>用于教育事业的彩票公益金支出</w:t>
      </w:r>
      <w:r w:rsidRPr="00BC120F">
        <w:rPr>
          <w:rFonts w:ascii="仿宋_GB2312" w:eastAsia="仿宋_GB2312" w:hAnsi="Times New Roman"/>
          <w:sz w:val="32"/>
          <w:szCs w:val="32"/>
        </w:rPr>
        <w:t>24.97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BC120F" w:rsidRPr="000C3D10" w:rsidRDefault="00BC120F" w:rsidP="009735D1">
      <w:pPr>
        <w:pStyle w:val="a4"/>
        <w:spacing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sectPr w:rsidR="00BC120F" w:rsidRPr="000C3D10" w:rsidSect="00203295">
      <w:footerReference w:type="even" r:id="rId7"/>
      <w:footerReference w:type="default" r:id="rId8"/>
      <w:pgSz w:w="11906" w:h="16838"/>
      <w:pgMar w:top="2041" w:right="1871" w:bottom="204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ED" w:rsidRDefault="00F256ED">
      <w:r>
        <w:separator/>
      </w:r>
    </w:p>
  </w:endnote>
  <w:endnote w:type="continuationSeparator" w:id="1">
    <w:p w:rsidR="00F256ED" w:rsidRDefault="00F2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54" w:rsidRDefault="00A7202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9398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5A54" w:rsidRDefault="00F35A5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54" w:rsidRDefault="00A7202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9398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35D1">
      <w:rPr>
        <w:rStyle w:val="aa"/>
        <w:noProof/>
      </w:rPr>
      <w:t>3</w:t>
    </w:r>
    <w:r>
      <w:rPr>
        <w:rStyle w:val="aa"/>
      </w:rPr>
      <w:fldChar w:fldCharType="end"/>
    </w:r>
  </w:p>
  <w:p w:rsidR="00F35A54" w:rsidRDefault="00F35A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ED" w:rsidRDefault="00F256ED">
      <w:r>
        <w:separator/>
      </w:r>
    </w:p>
  </w:footnote>
  <w:footnote w:type="continuationSeparator" w:id="1">
    <w:p w:rsidR="00F256ED" w:rsidRDefault="00F25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ED3"/>
    <w:rsid w:val="AF0E6D58"/>
    <w:rsid w:val="C5F7F3E5"/>
    <w:rsid w:val="DEFF1CFC"/>
    <w:rsid w:val="EBF7C485"/>
    <w:rsid w:val="F7FF4120"/>
    <w:rsid w:val="FBDC409E"/>
    <w:rsid w:val="00001B0C"/>
    <w:rsid w:val="00010167"/>
    <w:rsid w:val="000251C2"/>
    <w:rsid w:val="00031A27"/>
    <w:rsid w:val="00033262"/>
    <w:rsid w:val="00035201"/>
    <w:rsid w:val="00035C4D"/>
    <w:rsid w:val="00050CDE"/>
    <w:rsid w:val="00054A59"/>
    <w:rsid w:val="000666AF"/>
    <w:rsid w:val="000711F3"/>
    <w:rsid w:val="00074FA5"/>
    <w:rsid w:val="0007792C"/>
    <w:rsid w:val="00083476"/>
    <w:rsid w:val="0008458F"/>
    <w:rsid w:val="000867B0"/>
    <w:rsid w:val="00090AED"/>
    <w:rsid w:val="00097537"/>
    <w:rsid w:val="00097C8F"/>
    <w:rsid w:val="000A0C6B"/>
    <w:rsid w:val="000A2B9D"/>
    <w:rsid w:val="000A6026"/>
    <w:rsid w:val="000A7ABF"/>
    <w:rsid w:val="000C3D10"/>
    <w:rsid w:val="000C61FB"/>
    <w:rsid w:val="000D07D4"/>
    <w:rsid w:val="000D6060"/>
    <w:rsid w:val="000E2A28"/>
    <w:rsid w:val="000E4EFF"/>
    <w:rsid w:val="000F1F31"/>
    <w:rsid w:val="000F530E"/>
    <w:rsid w:val="000F742A"/>
    <w:rsid w:val="0011060C"/>
    <w:rsid w:val="0011193B"/>
    <w:rsid w:val="00116710"/>
    <w:rsid w:val="00117ACD"/>
    <w:rsid w:val="00121AA6"/>
    <w:rsid w:val="001376FE"/>
    <w:rsid w:val="00147F7F"/>
    <w:rsid w:val="00153D2A"/>
    <w:rsid w:val="00155DFE"/>
    <w:rsid w:val="00161049"/>
    <w:rsid w:val="00164D81"/>
    <w:rsid w:val="001772D0"/>
    <w:rsid w:val="001801FF"/>
    <w:rsid w:val="00185716"/>
    <w:rsid w:val="00190C23"/>
    <w:rsid w:val="001A6B0A"/>
    <w:rsid w:val="001B0695"/>
    <w:rsid w:val="001C0B98"/>
    <w:rsid w:val="001C10C6"/>
    <w:rsid w:val="001C72E5"/>
    <w:rsid w:val="001C7DF5"/>
    <w:rsid w:val="001D333A"/>
    <w:rsid w:val="001D5D20"/>
    <w:rsid w:val="001E1323"/>
    <w:rsid w:val="00203295"/>
    <w:rsid w:val="00203CFF"/>
    <w:rsid w:val="0021601A"/>
    <w:rsid w:val="0021798A"/>
    <w:rsid w:val="00222346"/>
    <w:rsid w:val="002354DD"/>
    <w:rsid w:val="00235E2C"/>
    <w:rsid w:val="002374FA"/>
    <w:rsid w:val="002433D6"/>
    <w:rsid w:val="002452DF"/>
    <w:rsid w:val="00260846"/>
    <w:rsid w:val="00267469"/>
    <w:rsid w:val="00272445"/>
    <w:rsid w:val="00281514"/>
    <w:rsid w:val="002868C5"/>
    <w:rsid w:val="002945BA"/>
    <w:rsid w:val="002B175C"/>
    <w:rsid w:val="002C696B"/>
    <w:rsid w:val="002D518B"/>
    <w:rsid w:val="002D6C7D"/>
    <w:rsid w:val="002F4866"/>
    <w:rsid w:val="002F59D5"/>
    <w:rsid w:val="002F65A8"/>
    <w:rsid w:val="003105CB"/>
    <w:rsid w:val="003202A8"/>
    <w:rsid w:val="00323D8D"/>
    <w:rsid w:val="00324A6C"/>
    <w:rsid w:val="003318F7"/>
    <w:rsid w:val="00331D76"/>
    <w:rsid w:val="00340C48"/>
    <w:rsid w:val="00341162"/>
    <w:rsid w:val="00353640"/>
    <w:rsid w:val="00353D48"/>
    <w:rsid w:val="00357423"/>
    <w:rsid w:val="00360B6D"/>
    <w:rsid w:val="0036148D"/>
    <w:rsid w:val="003718D4"/>
    <w:rsid w:val="00377683"/>
    <w:rsid w:val="00385924"/>
    <w:rsid w:val="003937FF"/>
    <w:rsid w:val="003964E9"/>
    <w:rsid w:val="003969E7"/>
    <w:rsid w:val="00396BDD"/>
    <w:rsid w:val="003A4742"/>
    <w:rsid w:val="003A4DBE"/>
    <w:rsid w:val="003B3062"/>
    <w:rsid w:val="003B68C5"/>
    <w:rsid w:val="003C4E08"/>
    <w:rsid w:val="003D1C4E"/>
    <w:rsid w:val="003E023A"/>
    <w:rsid w:val="003E18E5"/>
    <w:rsid w:val="003E3E56"/>
    <w:rsid w:val="003F1086"/>
    <w:rsid w:val="003F61D8"/>
    <w:rsid w:val="003F626A"/>
    <w:rsid w:val="004019E1"/>
    <w:rsid w:val="00413349"/>
    <w:rsid w:val="00415E9D"/>
    <w:rsid w:val="00423775"/>
    <w:rsid w:val="004248D1"/>
    <w:rsid w:val="00424CB5"/>
    <w:rsid w:val="00426E31"/>
    <w:rsid w:val="00426EE8"/>
    <w:rsid w:val="0044300B"/>
    <w:rsid w:val="00443248"/>
    <w:rsid w:val="00451E08"/>
    <w:rsid w:val="00455A72"/>
    <w:rsid w:val="0046132D"/>
    <w:rsid w:val="00480427"/>
    <w:rsid w:val="00481253"/>
    <w:rsid w:val="00483763"/>
    <w:rsid w:val="00483E12"/>
    <w:rsid w:val="0048672B"/>
    <w:rsid w:val="0048761F"/>
    <w:rsid w:val="004931EE"/>
    <w:rsid w:val="00497BB6"/>
    <w:rsid w:val="004A36AA"/>
    <w:rsid w:val="004B0AA9"/>
    <w:rsid w:val="004B2D3F"/>
    <w:rsid w:val="004B34C7"/>
    <w:rsid w:val="004C090B"/>
    <w:rsid w:val="004C132E"/>
    <w:rsid w:val="004D2C34"/>
    <w:rsid w:val="004E184D"/>
    <w:rsid w:val="004E7765"/>
    <w:rsid w:val="004F7763"/>
    <w:rsid w:val="00503FF8"/>
    <w:rsid w:val="005040E4"/>
    <w:rsid w:val="00504101"/>
    <w:rsid w:val="00506D7B"/>
    <w:rsid w:val="00510694"/>
    <w:rsid w:val="00520604"/>
    <w:rsid w:val="00520C00"/>
    <w:rsid w:val="0052320A"/>
    <w:rsid w:val="005274BF"/>
    <w:rsid w:val="005358CD"/>
    <w:rsid w:val="005411A3"/>
    <w:rsid w:val="00541C9F"/>
    <w:rsid w:val="00543DB4"/>
    <w:rsid w:val="005453DA"/>
    <w:rsid w:val="0054624F"/>
    <w:rsid w:val="005539ED"/>
    <w:rsid w:val="00554D43"/>
    <w:rsid w:val="0055502C"/>
    <w:rsid w:val="005551C4"/>
    <w:rsid w:val="005636B9"/>
    <w:rsid w:val="00571454"/>
    <w:rsid w:val="00574FED"/>
    <w:rsid w:val="00577C35"/>
    <w:rsid w:val="0058107B"/>
    <w:rsid w:val="005847EF"/>
    <w:rsid w:val="0058739A"/>
    <w:rsid w:val="00587C68"/>
    <w:rsid w:val="0059047D"/>
    <w:rsid w:val="005A0A45"/>
    <w:rsid w:val="005A30EC"/>
    <w:rsid w:val="005B2B9E"/>
    <w:rsid w:val="005D4A10"/>
    <w:rsid w:val="005F196E"/>
    <w:rsid w:val="00601C40"/>
    <w:rsid w:val="00605A2B"/>
    <w:rsid w:val="00615647"/>
    <w:rsid w:val="00622AE1"/>
    <w:rsid w:val="00626B2A"/>
    <w:rsid w:val="006310F3"/>
    <w:rsid w:val="0063290C"/>
    <w:rsid w:val="006466F2"/>
    <w:rsid w:val="00646D50"/>
    <w:rsid w:val="00652D4E"/>
    <w:rsid w:val="006649FD"/>
    <w:rsid w:val="00664DDC"/>
    <w:rsid w:val="00680A5B"/>
    <w:rsid w:val="00681732"/>
    <w:rsid w:val="00681E9C"/>
    <w:rsid w:val="006A2FF0"/>
    <w:rsid w:val="006B5917"/>
    <w:rsid w:val="006B7EE4"/>
    <w:rsid w:val="006C7CCA"/>
    <w:rsid w:val="006E2E55"/>
    <w:rsid w:val="006F55EC"/>
    <w:rsid w:val="006F5D24"/>
    <w:rsid w:val="006F67B8"/>
    <w:rsid w:val="00701E88"/>
    <w:rsid w:val="00707A51"/>
    <w:rsid w:val="00715EE2"/>
    <w:rsid w:val="00717E54"/>
    <w:rsid w:val="00720E96"/>
    <w:rsid w:val="00732B71"/>
    <w:rsid w:val="00735F60"/>
    <w:rsid w:val="00737261"/>
    <w:rsid w:val="0074144D"/>
    <w:rsid w:val="00744A77"/>
    <w:rsid w:val="00753319"/>
    <w:rsid w:val="007568E1"/>
    <w:rsid w:val="00766E94"/>
    <w:rsid w:val="00780FE7"/>
    <w:rsid w:val="00784FF2"/>
    <w:rsid w:val="00790ED5"/>
    <w:rsid w:val="00794D2F"/>
    <w:rsid w:val="00795CB7"/>
    <w:rsid w:val="007A0066"/>
    <w:rsid w:val="007A09A4"/>
    <w:rsid w:val="007A2A05"/>
    <w:rsid w:val="007A4CFC"/>
    <w:rsid w:val="007B0D04"/>
    <w:rsid w:val="007C42EC"/>
    <w:rsid w:val="007D01B4"/>
    <w:rsid w:val="007D0241"/>
    <w:rsid w:val="007D028F"/>
    <w:rsid w:val="007E3A27"/>
    <w:rsid w:val="007E4D0E"/>
    <w:rsid w:val="007E6221"/>
    <w:rsid w:val="007F0871"/>
    <w:rsid w:val="007F7D2B"/>
    <w:rsid w:val="00802902"/>
    <w:rsid w:val="00802CEC"/>
    <w:rsid w:val="00811B99"/>
    <w:rsid w:val="00816410"/>
    <w:rsid w:val="008200A9"/>
    <w:rsid w:val="008214D3"/>
    <w:rsid w:val="00822FF0"/>
    <w:rsid w:val="0082345E"/>
    <w:rsid w:val="00823CAA"/>
    <w:rsid w:val="00827B3D"/>
    <w:rsid w:val="00827BE0"/>
    <w:rsid w:val="00835F37"/>
    <w:rsid w:val="00841C65"/>
    <w:rsid w:val="00847297"/>
    <w:rsid w:val="00850024"/>
    <w:rsid w:val="0085342D"/>
    <w:rsid w:val="00855E59"/>
    <w:rsid w:val="00861623"/>
    <w:rsid w:val="008647A4"/>
    <w:rsid w:val="008672D5"/>
    <w:rsid w:val="00867CD7"/>
    <w:rsid w:val="008707BC"/>
    <w:rsid w:val="008756D5"/>
    <w:rsid w:val="008803F7"/>
    <w:rsid w:val="008827AF"/>
    <w:rsid w:val="008859EC"/>
    <w:rsid w:val="0089581D"/>
    <w:rsid w:val="008B7D6F"/>
    <w:rsid w:val="008C3C72"/>
    <w:rsid w:val="008C4603"/>
    <w:rsid w:val="008C4834"/>
    <w:rsid w:val="008D4515"/>
    <w:rsid w:val="008D4874"/>
    <w:rsid w:val="008D4C74"/>
    <w:rsid w:val="008E692C"/>
    <w:rsid w:val="0090143A"/>
    <w:rsid w:val="0090624F"/>
    <w:rsid w:val="00912A42"/>
    <w:rsid w:val="00935824"/>
    <w:rsid w:val="00936830"/>
    <w:rsid w:val="009434E8"/>
    <w:rsid w:val="0095361C"/>
    <w:rsid w:val="00953726"/>
    <w:rsid w:val="0095674A"/>
    <w:rsid w:val="009735D1"/>
    <w:rsid w:val="009744C1"/>
    <w:rsid w:val="009807C6"/>
    <w:rsid w:val="00983E29"/>
    <w:rsid w:val="00986281"/>
    <w:rsid w:val="00987AC1"/>
    <w:rsid w:val="009A051C"/>
    <w:rsid w:val="009A3989"/>
    <w:rsid w:val="009B20BC"/>
    <w:rsid w:val="009C4002"/>
    <w:rsid w:val="009C78D5"/>
    <w:rsid w:val="009F6BFA"/>
    <w:rsid w:val="00A110BA"/>
    <w:rsid w:val="00A12F6D"/>
    <w:rsid w:val="00A15EDA"/>
    <w:rsid w:val="00A17E35"/>
    <w:rsid w:val="00A21A19"/>
    <w:rsid w:val="00A25330"/>
    <w:rsid w:val="00A3199B"/>
    <w:rsid w:val="00A37011"/>
    <w:rsid w:val="00A475B1"/>
    <w:rsid w:val="00A71AAA"/>
    <w:rsid w:val="00A7202A"/>
    <w:rsid w:val="00A90D41"/>
    <w:rsid w:val="00A914F6"/>
    <w:rsid w:val="00A926C1"/>
    <w:rsid w:val="00AA483B"/>
    <w:rsid w:val="00AB201F"/>
    <w:rsid w:val="00AB3298"/>
    <w:rsid w:val="00AB3C8F"/>
    <w:rsid w:val="00AB6239"/>
    <w:rsid w:val="00AC065A"/>
    <w:rsid w:val="00AC1E21"/>
    <w:rsid w:val="00AC6318"/>
    <w:rsid w:val="00AD0A52"/>
    <w:rsid w:val="00AD589A"/>
    <w:rsid w:val="00AD6C07"/>
    <w:rsid w:val="00AE39A8"/>
    <w:rsid w:val="00AE3E68"/>
    <w:rsid w:val="00B11EC7"/>
    <w:rsid w:val="00B16C7C"/>
    <w:rsid w:val="00B20518"/>
    <w:rsid w:val="00B22A43"/>
    <w:rsid w:val="00B34027"/>
    <w:rsid w:val="00B35918"/>
    <w:rsid w:val="00B43B22"/>
    <w:rsid w:val="00B47BFD"/>
    <w:rsid w:val="00B63FBF"/>
    <w:rsid w:val="00B67F8A"/>
    <w:rsid w:val="00B70CF4"/>
    <w:rsid w:val="00B80F6E"/>
    <w:rsid w:val="00B8471D"/>
    <w:rsid w:val="00B859D5"/>
    <w:rsid w:val="00B9398D"/>
    <w:rsid w:val="00B957A4"/>
    <w:rsid w:val="00BA6B9E"/>
    <w:rsid w:val="00BB127C"/>
    <w:rsid w:val="00BC063D"/>
    <w:rsid w:val="00BC0A26"/>
    <w:rsid w:val="00BC120F"/>
    <w:rsid w:val="00BC5D88"/>
    <w:rsid w:val="00BD1507"/>
    <w:rsid w:val="00BD507E"/>
    <w:rsid w:val="00BD6256"/>
    <w:rsid w:val="00BE14B7"/>
    <w:rsid w:val="00BE1539"/>
    <w:rsid w:val="00BF23A4"/>
    <w:rsid w:val="00BF71A6"/>
    <w:rsid w:val="00C233E5"/>
    <w:rsid w:val="00C27BF2"/>
    <w:rsid w:val="00C413FC"/>
    <w:rsid w:val="00C474EE"/>
    <w:rsid w:val="00C602C6"/>
    <w:rsid w:val="00C6334F"/>
    <w:rsid w:val="00C65BFB"/>
    <w:rsid w:val="00C71813"/>
    <w:rsid w:val="00C76F9C"/>
    <w:rsid w:val="00C833A7"/>
    <w:rsid w:val="00C9239A"/>
    <w:rsid w:val="00CA0922"/>
    <w:rsid w:val="00CA2AAD"/>
    <w:rsid w:val="00CB5DBB"/>
    <w:rsid w:val="00CB5FB8"/>
    <w:rsid w:val="00CC04DC"/>
    <w:rsid w:val="00CC3994"/>
    <w:rsid w:val="00CD3129"/>
    <w:rsid w:val="00CD366B"/>
    <w:rsid w:val="00CD398A"/>
    <w:rsid w:val="00CD3DF6"/>
    <w:rsid w:val="00CE316D"/>
    <w:rsid w:val="00CE4C8F"/>
    <w:rsid w:val="00CF22BC"/>
    <w:rsid w:val="00CF2640"/>
    <w:rsid w:val="00D02CC1"/>
    <w:rsid w:val="00D11108"/>
    <w:rsid w:val="00D163FD"/>
    <w:rsid w:val="00D21C9B"/>
    <w:rsid w:val="00D220A3"/>
    <w:rsid w:val="00D22C92"/>
    <w:rsid w:val="00D2699A"/>
    <w:rsid w:val="00D3331B"/>
    <w:rsid w:val="00D40A67"/>
    <w:rsid w:val="00D40F5B"/>
    <w:rsid w:val="00D47725"/>
    <w:rsid w:val="00D503BC"/>
    <w:rsid w:val="00D5055D"/>
    <w:rsid w:val="00D51B56"/>
    <w:rsid w:val="00D55CE5"/>
    <w:rsid w:val="00D55DE6"/>
    <w:rsid w:val="00D60B30"/>
    <w:rsid w:val="00D6301A"/>
    <w:rsid w:val="00D64B40"/>
    <w:rsid w:val="00D75D4B"/>
    <w:rsid w:val="00D80C7E"/>
    <w:rsid w:val="00D819B6"/>
    <w:rsid w:val="00D95C54"/>
    <w:rsid w:val="00DA710E"/>
    <w:rsid w:val="00DB1617"/>
    <w:rsid w:val="00DB3A2E"/>
    <w:rsid w:val="00DB3E27"/>
    <w:rsid w:val="00DC57EE"/>
    <w:rsid w:val="00DC7425"/>
    <w:rsid w:val="00DD1205"/>
    <w:rsid w:val="00DD136F"/>
    <w:rsid w:val="00DD16A4"/>
    <w:rsid w:val="00DE24E0"/>
    <w:rsid w:val="00DE79BC"/>
    <w:rsid w:val="00DF4EE1"/>
    <w:rsid w:val="00DF7D2A"/>
    <w:rsid w:val="00E001AE"/>
    <w:rsid w:val="00E0523F"/>
    <w:rsid w:val="00E05F8A"/>
    <w:rsid w:val="00E12AD4"/>
    <w:rsid w:val="00E12D66"/>
    <w:rsid w:val="00E13802"/>
    <w:rsid w:val="00E14ED3"/>
    <w:rsid w:val="00E16C26"/>
    <w:rsid w:val="00E34D96"/>
    <w:rsid w:val="00E61778"/>
    <w:rsid w:val="00E6601E"/>
    <w:rsid w:val="00E736A5"/>
    <w:rsid w:val="00E736BC"/>
    <w:rsid w:val="00E844D7"/>
    <w:rsid w:val="00EA4D84"/>
    <w:rsid w:val="00EA558B"/>
    <w:rsid w:val="00EA6D97"/>
    <w:rsid w:val="00EB3508"/>
    <w:rsid w:val="00EB3DBA"/>
    <w:rsid w:val="00EB60B2"/>
    <w:rsid w:val="00EB6149"/>
    <w:rsid w:val="00EB6C94"/>
    <w:rsid w:val="00ED1622"/>
    <w:rsid w:val="00ED32AC"/>
    <w:rsid w:val="00EE38FE"/>
    <w:rsid w:val="00F03540"/>
    <w:rsid w:val="00F03D58"/>
    <w:rsid w:val="00F13472"/>
    <w:rsid w:val="00F17260"/>
    <w:rsid w:val="00F256ED"/>
    <w:rsid w:val="00F27CBC"/>
    <w:rsid w:val="00F35A54"/>
    <w:rsid w:val="00F47E1E"/>
    <w:rsid w:val="00F5062F"/>
    <w:rsid w:val="00F61FAE"/>
    <w:rsid w:val="00F630EB"/>
    <w:rsid w:val="00F67FAB"/>
    <w:rsid w:val="00F779A6"/>
    <w:rsid w:val="00F86136"/>
    <w:rsid w:val="00F861F1"/>
    <w:rsid w:val="00FA354B"/>
    <w:rsid w:val="00FA4C46"/>
    <w:rsid w:val="00FC7591"/>
    <w:rsid w:val="00FD0D63"/>
    <w:rsid w:val="00FD575A"/>
    <w:rsid w:val="00FE439D"/>
    <w:rsid w:val="00FF2104"/>
    <w:rsid w:val="00FF483C"/>
    <w:rsid w:val="00FF6ED2"/>
    <w:rsid w:val="37D9A599"/>
    <w:rsid w:val="3F5A27B8"/>
    <w:rsid w:val="6AFDB089"/>
    <w:rsid w:val="74EAA3DB"/>
    <w:rsid w:val="7AEFB199"/>
    <w:rsid w:val="7FFD9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nhideWhenUsed="1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9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203295"/>
    <w:pPr>
      <w:jc w:val="left"/>
    </w:pPr>
  </w:style>
  <w:style w:type="paragraph" w:styleId="a4">
    <w:name w:val="Plain Text"/>
    <w:basedOn w:val="a"/>
    <w:link w:val="Char"/>
    <w:qFormat/>
    <w:rsid w:val="00203295"/>
    <w:rPr>
      <w:rFonts w:ascii="宋体" w:eastAsia="宋体" w:hAnsi="Courier New"/>
      <w:sz w:val="21"/>
      <w:szCs w:val="21"/>
    </w:rPr>
  </w:style>
  <w:style w:type="paragraph" w:styleId="a5">
    <w:name w:val="Date"/>
    <w:basedOn w:val="a"/>
    <w:next w:val="a"/>
    <w:qFormat/>
    <w:rsid w:val="00203295"/>
    <w:pPr>
      <w:ind w:leftChars="2500" w:left="100"/>
    </w:pPr>
  </w:style>
  <w:style w:type="paragraph" w:styleId="a6">
    <w:name w:val="Balloon Text"/>
    <w:basedOn w:val="a"/>
    <w:semiHidden/>
    <w:qFormat/>
    <w:rsid w:val="00203295"/>
    <w:rPr>
      <w:sz w:val="18"/>
      <w:szCs w:val="18"/>
    </w:rPr>
  </w:style>
  <w:style w:type="paragraph" w:styleId="a7">
    <w:name w:val="footer"/>
    <w:basedOn w:val="a"/>
    <w:qFormat/>
    <w:rsid w:val="0020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qFormat/>
    <w:rsid w:val="0020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9">
    <w:name w:val="annotation subject"/>
    <w:basedOn w:val="a3"/>
    <w:next w:val="a3"/>
    <w:semiHidden/>
    <w:qFormat/>
    <w:rsid w:val="00203295"/>
    <w:rPr>
      <w:b/>
      <w:bCs/>
    </w:rPr>
  </w:style>
  <w:style w:type="character" w:styleId="aa">
    <w:name w:val="page number"/>
    <w:basedOn w:val="a0"/>
    <w:qFormat/>
    <w:rsid w:val="00203295"/>
  </w:style>
  <w:style w:type="character" w:styleId="ab">
    <w:name w:val="annotation reference"/>
    <w:semiHidden/>
    <w:qFormat/>
    <w:rsid w:val="00203295"/>
    <w:rPr>
      <w:sz w:val="21"/>
      <w:szCs w:val="21"/>
    </w:rPr>
  </w:style>
  <w:style w:type="character" w:customStyle="1" w:styleId="CharChar1">
    <w:name w:val="Char Char1"/>
    <w:qFormat/>
    <w:rsid w:val="00203295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qFormat/>
    <w:rsid w:val="00203295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a"/>
    <w:qFormat/>
    <w:rsid w:val="00203295"/>
    <w:rPr>
      <w:rFonts w:eastAsia="宋体"/>
      <w:sz w:val="21"/>
      <w:szCs w:val="21"/>
    </w:rPr>
  </w:style>
  <w:style w:type="character" w:customStyle="1" w:styleId="Char">
    <w:name w:val="纯文本 Char"/>
    <w:link w:val="a4"/>
    <w:qFormat/>
    <w:rsid w:val="00203295"/>
    <w:rPr>
      <w:rFonts w:ascii="宋体" w:hAnsi="Courier New" w:cs="Courier New"/>
      <w:kern w:val="2"/>
      <w:sz w:val="21"/>
      <w:szCs w:val="21"/>
    </w:rPr>
  </w:style>
  <w:style w:type="paragraph" w:styleId="ac">
    <w:name w:val="Body Text Indent"/>
    <w:basedOn w:val="a"/>
    <w:link w:val="Char0"/>
    <w:rsid w:val="0003326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c"/>
    <w:rsid w:val="00033262"/>
    <w:rPr>
      <w:rFonts w:eastAsia="仿宋_GB2312"/>
      <w:kern w:val="2"/>
      <w:sz w:val="32"/>
      <w:szCs w:val="24"/>
    </w:rPr>
  </w:style>
  <w:style w:type="paragraph" w:styleId="2">
    <w:name w:val="Body Text First Indent 2"/>
    <w:basedOn w:val="ac"/>
    <w:next w:val="3"/>
    <w:link w:val="2Char"/>
    <w:qFormat/>
    <w:rsid w:val="00033262"/>
    <w:pPr>
      <w:spacing w:after="0"/>
      <w:ind w:firstLineChars="200" w:firstLine="420"/>
    </w:pPr>
    <w:rPr>
      <w:rFonts w:ascii="Calibri" w:eastAsia="宋体" w:hAnsi="Calibri"/>
      <w:sz w:val="21"/>
      <w:szCs w:val="32"/>
      <w:lang w:bidi="bo-CN"/>
    </w:rPr>
  </w:style>
  <w:style w:type="character" w:customStyle="1" w:styleId="2Char">
    <w:name w:val="正文首行缩进 2 Char"/>
    <w:basedOn w:val="Char0"/>
    <w:link w:val="2"/>
    <w:rsid w:val="00033262"/>
    <w:rPr>
      <w:rFonts w:ascii="Calibri" w:hAnsi="Calibri"/>
      <w:sz w:val="21"/>
      <w:szCs w:val="32"/>
      <w:lang w:bidi="bo-CN"/>
    </w:rPr>
  </w:style>
  <w:style w:type="paragraph" w:styleId="3">
    <w:name w:val="toc 3"/>
    <w:basedOn w:val="a"/>
    <w:next w:val="a"/>
    <w:autoRedefine/>
    <w:rsid w:val="000332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nhideWhenUsed="1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link w:val="Char"/>
    <w:qFormat/>
    <w:rPr>
      <w:rFonts w:ascii="宋体" w:eastAsia="宋体" w:hAnsi="Courier New"/>
      <w:sz w:val="21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annotation reference"/>
    <w:semiHidden/>
    <w:qFormat/>
    <w:rPr>
      <w:sz w:val="21"/>
      <w:szCs w:val="21"/>
    </w:rPr>
  </w:style>
  <w:style w:type="character" w:customStyle="1" w:styleId="CharChar1">
    <w:name w:val="Char Char1"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qFormat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a"/>
    <w:qFormat/>
    <w:rPr>
      <w:rFonts w:eastAsia="宋体"/>
      <w:sz w:val="21"/>
      <w:szCs w:val="21"/>
    </w:rPr>
  </w:style>
  <w:style w:type="character" w:customStyle="1" w:styleId="Char">
    <w:name w:val="纯文本 Char"/>
    <w:link w:val="a4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207</Words>
  <Characters>1185</Characters>
  <Application>Microsoft Office Word</Application>
  <DocSecurity>0</DocSecurity>
  <Lines>9</Lines>
  <Paragraphs>2</Paragraphs>
  <ScaleCrop>false</ScaleCrop>
  <Company>jscz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flb</dc:creator>
  <cp:lastModifiedBy>1</cp:lastModifiedBy>
  <cp:revision>444</cp:revision>
  <cp:lastPrinted>2022-12-30T08:13:00Z</cp:lastPrinted>
  <dcterms:created xsi:type="dcterms:W3CDTF">2022-12-30T03:52:00Z</dcterms:created>
  <dcterms:modified xsi:type="dcterms:W3CDTF">2023-04-15T18:37:00Z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